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EC0" w:rsidRDefault="00BD4EC0">
      <w:pPr>
        <w:rPr>
          <w:b/>
        </w:rPr>
      </w:pPr>
    </w:p>
    <w:p w:rsidR="00F964C6" w:rsidRPr="00281E53" w:rsidRDefault="00F964C6">
      <w:pPr>
        <w:rPr>
          <w:b/>
          <w:lang w:val="ro-RO"/>
        </w:rPr>
      </w:pPr>
    </w:p>
    <w:p w:rsidR="00F964C6" w:rsidRPr="00281E53" w:rsidRDefault="00F964C6">
      <w:pPr>
        <w:rPr>
          <w:b/>
          <w:lang w:val="ro-RO"/>
        </w:rPr>
      </w:pPr>
    </w:p>
    <w:p w:rsidR="00281E53" w:rsidRPr="00281E53" w:rsidRDefault="00BD4EC0" w:rsidP="00281E53">
      <w:pPr>
        <w:pStyle w:val="Heading1"/>
        <w:shd w:val="clear" w:color="auto" w:fill="FFFFFF"/>
        <w:spacing w:before="0" w:beforeAutospacing="0" w:after="0" w:afterAutospacing="0"/>
        <w:rPr>
          <w:rFonts w:ascii="inherit" w:hAnsi="inherit" w:cs="Arial"/>
          <w:color w:val="000000"/>
          <w:sz w:val="40"/>
          <w:szCs w:val="40"/>
          <w:lang w:val="ro-RO"/>
        </w:rPr>
      </w:pPr>
      <w:r w:rsidRPr="00281E53">
        <w:rPr>
          <w:lang w:val="ro-RO"/>
        </w:rPr>
        <w:tab/>
      </w:r>
      <w:r w:rsidR="00281E53" w:rsidRPr="00281E53">
        <w:rPr>
          <w:rFonts w:ascii="inherit" w:hAnsi="inherit" w:cs="Arial"/>
          <w:color w:val="000000"/>
          <w:sz w:val="40"/>
          <w:szCs w:val="40"/>
          <w:lang w:val="ro-RO"/>
        </w:rPr>
        <w:t>Acte necesare pentru înregistrarea căsătoriei</w:t>
      </w:r>
    </w:p>
    <w:p w:rsidR="00281E53" w:rsidRDefault="00281E53" w:rsidP="00281E53">
      <w:pPr>
        <w:pStyle w:val="Heading1"/>
        <w:shd w:val="clear" w:color="auto" w:fill="FFFFFF"/>
        <w:spacing w:before="0" w:beforeAutospacing="0" w:after="0" w:afterAutospacing="0"/>
        <w:rPr>
          <w:rFonts w:ascii="inherit" w:hAnsi="inherit" w:cs="Arial"/>
          <w:color w:val="000000"/>
          <w:sz w:val="40"/>
          <w:szCs w:val="40"/>
        </w:rPr>
      </w:pPr>
    </w:p>
    <w:p w:rsidR="00281E53" w:rsidRPr="00281E53" w:rsidRDefault="00281E53" w:rsidP="00281E53">
      <w:pPr>
        <w:pStyle w:val="NormalWeb"/>
        <w:shd w:val="clear" w:color="auto" w:fill="FFFFFF"/>
        <w:spacing w:before="0" w:beforeAutospacing="0" w:after="360" w:afterAutospacing="0" w:line="360" w:lineRule="atLeast"/>
        <w:rPr>
          <w:rFonts w:ascii="Arial" w:hAnsi="Arial" w:cs="Arial"/>
          <w:color w:val="4A474B"/>
          <w:sz w:val="32"/>
          <w:szCs w:val="32"/>
          <w:lang w:val="ro-RO"/>
        </w:rPr>
      </w:pPr>
      <w:r w:rsidRPr="00281E53">
        <w:rPr>
          <w:rStyle w:val="Emphasis"/>
          <w:b/>
          <w:bCs/>
          <w:color w:val="000000"/>
          <w:sz w:val="32"/>
          <w:szCs w:val="32"/>
          <w:lang w:val="ro-RO"/>
        </w:rPr>
        <w:t>ACTE NECESARE PENTRU ÎNCHEIEREA CĂSĂTORIEI ÎNTRE DOI CETĂŢENI ROMÂNI, MAJORI  (PESTE 18 ANI)</w:t>
      </w:r>
    </w:p>
    <w:p w:rsidR="00281E53" w:rsidRPr="00281E53" w:rsidRDefault="00281E53" w:rsidP="00281E53">
      <w:pPr>
        <w:pStyle w:val="NormalWeb"/>
        <w:shd w:val="clear" w:color="auto" w:fill="FFFFFF"/>
        <w:spacing w:before="0" w:beforeAutospacing="0" w:after="360" w:afterAutospacing="0" w:line="360" w:lineRule="atLeast"/>
        <w:jc w:val="both"/>
        <w:rPr>
          <w:rFonts w:ascii="Arial" w:hAnsi="Arial" w:cs="Arial"/>
          <w:color w:val="4A474B"/>
          <w:sz w:val="32"/>
          <w:szCs w:val="32"/>
          <w:lang w:val="ro-RO"/>
        </w:rPr>
      </w:pPr>
      <w:r w:rsidRPr="00281E53">
        <w:rPr>
          <w:rStyle w:val="Emphasis"/>
          <w:b/>
          <w:bCs/>
          <w:color w:val="000000"/>
          <w:sz w:val="32"/>
          <w:szCs w:val="32"/>
          <w:lang w:val="ro-RO"/>
        </w:rPr>
        <w:t>Declaraţia de căsătorie se face personal de către viitorii soţi, în scris, la primăria locului de domiciliu sau reşedinţă al unuia dintre viitori soţi, împreună cu următoarele documente:</w:t>
      </w:r>
    </w:p>
    <w:p w:rsidR="00281E53" w:rsidRPr="00281E53" w:rsidRDefault="00281E53" w:rsidP="00281E53">
      <w:pPr>
        <w:numPr>
          <w:ilvl w:val="0"/>
          <w:numId w:val="6"/>
        </w:numPr>
        <w:shd w:val="clear" w:color="auto" w:fill="FFFFFF"/>
        <w:spacing w:after="120" w:line="240" w:lineRule="auto"/>
        <w:ind w:left="0"/>
        <w:jc w:val="both"/>
        <w:rPr>
          <w:rFonts w:ascii="Arial" w:hAnsi="Arial" w:cs="Arial"/>
          <w:color w:val="4A474B"/>
          <w:sz w:val="32"/>
          <w:szCs w:val="32"/>
          <w:lang w:val="ro-RO"/>
        </w:rPr>
      </w:pPr>
      <w:r w:rsidRPr="00281E53">
        <w:rPr>
          <w:rStyle w:val="Strong"/>
          <w:color w:val="000000"/>
          <w:sz w:val="32"/>
          <w:szCs w:val="32"/>
          <w:u w:val="single"/>
          <w:lang w:val="ro-RO"/>
        </w:rPr>
        <w:t>Certificate medicale prenupţiale,</w:t>
      </w:r>
      <w:r w:rsidRPr="00281E53">
        <w:rPr>
          <w:rStyle w:val="Strong"/>
          <w:color w:val="000000"/>
          <w:sz w:val="32"/>
          <w:szCs w:val="32"/>
          <w:lang w:val="ro-RO"/>
        </w:rPr>
        <w:t> privind starea sănătăţii, cu mentiunea specială că “SE POATE CĂSĂTORI”, valabile 14 zile de la data eliberării;</w:t>
      </w:r>
    </w:p>
    <w:p w:rsidR="00281E53" w:rsidRPr="00281E53" w:rsidRDefault="00281E53" w:rsidP="00281E53">
      <w:pPr>
        <w:numPr>
          <w:ilvl w:val="0"/>
          <w:numId w:val="6"/>
        </w:numPr>
        <w:shd w:val="clear" w:color="auto" w:fill="FFFFFF"/>
        <w:spacing w:after="120" w:line="240" w:lineRule="auto"/>
        <w:ind w:left="0"/>
        <w:jc w:val="both"/>
        <w:rPr>
          <w:rFonts w:ascii="Arial" w:hAnsi="Arial" w:cs="Arial"/>
          <w:color w:val="4A474B"/>
          <w:sz w:val="32"/>
          <w:szCs w:val="32"/>
          <w:lang w:val="ro-RO"/>
        </w:rPr>
      </w:pPr>
      <w:r w:rsidRPr="00281E53">
        <w:rPr>
          <w:color w:val="000000"/>
          <w:sz w:val="32"/>
          <w:szCs w:val="32"/>
          <w:u w:val="single"/>
          <w:lang w:val="ro-RO"/>
        </w:rPr>
        <w:t>Acte de identitate, valabile:</w:t>
      </w:r>
      <w:r w:rsidRPr="00281E53">
        <w:rPr>
          <w:color w:val="000000"/>
          <w:sz w:val="32"/>
          <w:szCs w:val="32"/>
          <w:lang w:val="ro-RO"/>
        </w:rPr>
        <w:t>  originale şi fotocopii;</w:t>
      </w:r>
    </w:p>
    <w:p w:rsidR="00281E53" w:rsidRPr="00281E53" w:rsidRDefault="00281E53" w:rsidP="00281E53">
      <w:pPr>
        <w:numPr>
          <w:ilvl w:val="0"/>
          <w:numId w:val="6"/>
        </w:numPr>
        <w:shd w:val="clear" w:color="auto" w:fill="FFFFFF"/>
        <w:spacing w:after="120" w:line="240" w:lineRule="auto"/>
        <w:ind w:left="0"/>
        <w:jc w:val="both"/>
        <w:rPr>
          <w:rFonts w:ascii="Arial" w:hAnsi="Arial" w:cs="Arial"/>
          <w:color w:val="4A474B"/>
          <w:sz w:val="32"/>
          <w:szCs w:val="32"/>
          <w:lang w:val="ro-RO"/>
        </w:rPr>
      </w:pPr>
      <w:r w:rsidRPr="00281E53">
        <w:rPr>
          <w:color w:val="000000"/>
          <w:sz w:val="32"/>
          <w:szCs w:val="32"/>
          <w:u w:val="single"/>
          <w:lang w:val="ro-RO"/>
        </w:rPr>
        <w:t>Certificate de naştere: </w:t>
      </w:r>
      <w:r w:rsidRPr="00281E53">
        <w:rPr>
          <w:color w:val="000000"/>
          <w:sz w:val="32"/>
          <w:szCs w:val="32"/>
          <w:lang w:val="ro-RO"/>
        </w:rPr>
        <w:t>originale şi fotocopii;</w:t>
      </w:r>
    </w:p>
    <w:p w:rsidR="00281E53" w:rsidRPr="00281E53" w:rsidRDefault="00281E53" w:rsidP="00281E53">
      <w:pPr>
        <w:numPr>
          <w:ilvl w:val="0"/>
          <w:numId w:val="6"/>
        </w:numPr>
        <w:shd w:val="clear" w:color="auto" w:fill="FFFFFF"/>
        <w:spacing w:after="120" w:line="240" w:lineRule="auto"/>
        <w:ind w:left="0"/>
        <w:jc w:val="both"/>
        <w:rPr>
          <w:rFonts w:ascii="Arial" w:hAnsi="Arial" w:cs="Arial"/>
          <w:color w:val="4A474B"/>
          <w:sz w:val="32"/>
          <w:szCs w:val="32"/>
          <w:lang w:val="ro-RO"/>
        </w:rPr>
      </w:pPr>
      <w:r w:rsidRPr="00281E53">
        <w:rPr>
          <w:color w:val="000000"/>
          <w:sz w:val="32"/>
          <w:szCs w:val="32"/>
          <w:u w:val="single"/>
          <w:lang w:val="ro-RO"/>
        </w:rPr>
        <w:t>Documente din care să rezulte desfacerea căsătoriei anterioare, dacă este cazul (sentinţă de divorţ –</w:t>
      </w:r>
      <w:r w:rsidRPr="00281E53">
        <w:rPr>
          <w:color w:val="000000"/>
          <w:sz w:val="32"/>
          <w:szCs w:val="32"/>
          <w:lang w:val="ro-RO"/>
        </w:rPr>
        <w:t> definitivă şi irevocabilă sau </w:t>
      </w:r>
      <w:r w:rsidRPr="00281E53">
        <w:rPr>
          <w:color w:val="000000"/>
          <w:sz w:val="32"/>
          <w:szCs w:val="32"/>
          <w:u w:val="single"/>
          <w:lang w:val="ro-RO"/>
        </w:rPr>
        <w:t>certificatul de deces </w:t>
      </w:r>
      <w:r w:rsidRPr="00281E53">
        <w:rPr>
          <w:color w:val="000000"/>
          <w:sz w:val="32"/>
          <w:szCs w:val="32"/>
          <w:lang w:val="ro-RO"/>
        </w:rPr>
        <w:t>al fostului soţ/soţie) – originale şi fotocopii;</w:t>
      </w:r>
    </w:p>
    <w:p w:rsidR="00281E53" w:rsidRPr="00281E53" w:rsidRDefault="00281E53" w:rsidP="00281E53">
      <w:pPr>
        <w:numPr>
          <w:ilvl w:val="0"/>
          <w:numId w:val="6"/>
        </w:numPr>
        <w:shd w:val="clear" w:color="auto" w:fill="FFFFFF"/>
        <w:spacing w:after="120" w:line="240" w:lineRule="auto"/>
        <w:ind w:left="0"/>
        <w:jc w:val="both"/>
        <w:rPr>
          <w:rFonts w:ascii="Arial" w:hAnsi="Arial" w:cs="Arial"/>
          <w:color w:val="4A474B"/>
          <w:sz w:val="32"/>
          <w:szCs w:val="32"/>
          <w:lang w:val="ro-RO"/>
        </w:rPr>
      </w:pPr>
      <w:r w:rsidRPr="00281E53">
        <w:rPr>
          <w:color w:val="000000"/>
          <w:sz w:val="32"/>
          <w:szCs w:val="32"/>
          <w:u w:val="single"/>
          <w:lang w:val="ro-RO"/>
        </w:rPr>
        <w:t>Declaraţie din care să rezulte că cei doi soţi nu cunosc nici un motiv de natură legală care să împiedice încheierea căsătorie, dată în faţa ofiţerului de stare civilă;</w:t>
      </w:r>
    </w:p>
    <w:p w:rsidR="00281E53" w:rsidRPr="00281E53" w:rsidRDefault="00281E53" w:rsidP="00281E53">
      <w:pPr>
        <w:numPr>
          <w:ilvl w:val="0"/>
          <w:numId w:val="6"/>
        </w:numPr>
        <w:shd w:val="clear" w:color="auto" w:fill="FFFFFF"/>
        <w:spacing w:after="120" w:line="240" w:lineRule="auto"/>
        <w:ind w:left="0"/>
        <w:jc w:val="both"/>
        <w:rPr>
          <w:rFonts w:ascii="Arial" w:hAnsi="Arial" w:cs="Arial"/>
          <w:color w:val="4A474B"/>
          <w:sz w:val="32"/>
          <w:szCs w:val="32"/>
          <w:lang w:val="ro-RO"/>
        </w:rPr>
      </w:pPr>
      <w:r w:rsidRPr="00281E53">
        <w:rPr>
          <w:color w:val="000000"/>
          <w:sz w:val="32"/>
          <w:szCs w:val="32"/>
          <w:u w:val="single"/>
          <w:lang w:val="ro-RO"/>
        </w:rPr>
        <w:t>Convenţie matrimonială autentificată de către notarul public, în cazul în care viitorii soţi stabilesc un al regim matrimonial decât cel al comunităţii legale;</w:t>
      </w:r>
    </w:p>
    <w:p w:rsidR="00281E53" w:rsidRPr="00281E53" w:rsidRDefault="00281E53" w:rsidP="00281E53">
      <w:pPr>
        <w:pStyle w:val="NormalWeb"/>
        <w:shd w:val="clear" w:color="auto" w:fill="FFFFFF"/>
        <w:spacing w:before="0" w:beforeAutospacing="0" w:after="360" w:afterAutospacing="0" w:line="360" w:lineRule="atLeast"/>
        <w:jc w:val="both"/>
        <w:rPr>
          <w:rFonts w:ascii="Arial" w:hAnsi="Arial" w:cs="Arial"/>
          <w:color w:val="4A474B"/>
          <w:sz w:val="32"/>
          <w:szCs w:val="32"/>
          <w:lang w:val="ro-RO"/>
        </w:rPr>
      </w:pPr>
      <w:r w:rsidRPr="00281E53">
        <w:rPr>
          <w:rStyle w:val="Emphasis"/>
          <w:color w:val="000000"/>
          <w:sz w:val="32"/>
          <w:szCs w:val="32"/>
          <w:lang w:val="ro-RO"/>
        </w:rPr>
        <w:t>Căsătoria se încheie </w:t>
      </w:r>
      <w:r w:rsidRPr="00281E53">
        <w:rPr>
          <w:rStyle w:val="Strong"/>
          <w:i/>
          <w:iCs/>
          <w:color w:val="000000"/>
          <w:sz w:val="32"/>
          <w:szCs w:val="32"/>
          <w:u w:val="single"/>
          <w:lang w:val="ro-RO"/>
        </w:rPr>
        <w:t>după</w:t>
      </w:r>
      <w:r w:rsidRPr="00281E53">
        <w:rPr>
          <w:rStyle w:val="Emphasis"/>
          <w:color w:val="000000"/>
          <w:sz w:val="32"/>
          <w:szCs w:val="32"/>
          <w:lang w:val="ro-RO"/>
        </w:rPr>
        <w:t> </w:t>
      </w:r>
      <w:r w:rsidRPr="00281E53">
        <w:rPr>
          <w:rStyle w:val="Strong"/>
          <w:i/>
          <w:iCs/>
          <w:color w:val="000000"/>
          <w:sz w:val="32"/>
          <w:szCs w:val="32"/>
          <w:u w:val="single"/>
          <w:lang w:val="ro-RO"/>
        </w:rPr>
        <w:t>10 zile</w:t>
      </w:r>
      <w:r w:rsidRPr="00281E53">
        <w:rPr>
          <w:rStyle w:val="Emphasis"/>
          <w:color w:val="000000"/>
          <w:sz w:val="32"/>
          <w:szCs w:val="32"/>
          <w:lang w:val="ro-RO"/>
        </w:rPr>
        <w:t>, in care se cuprind atât ziua când a fost făcută declaraţia de căsătorie, cât şi ziua în care se oficiază căsătoria.</w:t>
      </w:r>
    </w:p>
    <w:p w:rsidR="00281E53" w:rsidRPr="00281E53" w:rsidRDefault="00281E53" w:rsidP="00281E53">
      <w:pPr>
        <w:pStyle w:val="NormalWeb"/>
        <w:shd w:val="clear" w:color="auto" w:fill="FFFFFF"/>
        <w:spacing w:before="0" w:beforeAutospacing="0" w:after="360" w:afterAutospacing="0" w:line="360" w:lineRule="atLeast"/>
        <w:jc w:val="both"/>
        <w:rPr>
          <w:rFonts w:ascii="Arial" w:hAnsi="Arial" w:cs="Arial"/>
          <w:color w:val="4A474B"/>
          <w:sz w:val="32"/>
          <w:szCs w:val="32"/>
          <w:lang w:val="ro-RO"/>
        </w:rPr>
      </w:pPr>
      <w:r w:rsidRPr="00281E53">
        <w:rPr>
          <w:color w:val="000000"/>
          <w:sz w:val="32"/>
          <w:szCs w:val="32"/>
          <w:lang w:val="ro-RO"/>
        </w:rPr>
        <w:t>Conform </w:t>
      </w:r>
      <w:r w:rsidRPr="00281E53">
        <w:rPr>
          <w:rStyle w:val="Strong"/>
          <w:color w:val="000000"/>
          <w:sz w:val="32"/>
          <w:szCs w:val="32"/>
          <w:lang w:val="ro-RO"/>
        </w:rPr>
        <w:t>art. 53</w:t>
      </w:r>
      <w:r w:rsidRPr="00281E53">
        <w:rPr>
          <w:color w:val="000000"/>
          <w:sz w:val="32"/>
          <w:szCs w:val="32"/>
          <w:lang w:val="ro-RO"/>
        </w:rPr>
        <w:t> din H.G. nr. 64 din 26 ianuarie 2011, pentru aprobarea Metodologiei cu privire la aplicarea unitară a dispozițiilor în materie de stare civilă, </w:t>
      </w:r>
      <w:r w:rsidRPr="00281E53">
        <w:rPr>
          <w:rStyle w:val="Strong"/>
          <w:color w:val="000000"/>
          <w:sz w:val="32"/>
          <w:szCs w:val="32"/>
          <w:u w:val="single"/>
          <w:lang w:val="ro-RO"/>
        </w:rPr>
        <w:t>după încheierea  căsătoriei</w:t>
      </w:r>
      <w:r w:rsidRPr="00281E53">
        <w:rPr>
          <w:color w:val="000000"/>
          <w:sz w:val="32"/>
          <w:szCs w:val="32"/>
          <w:lang w:val="ro-RO"/>
        </w:rPr>
        <w:t>, ofițerul de stare civilă </w:t>
      </w:r>
      <w:r w:rsidRPr="00281E53">
        <w:rPr>
          <w:rStyle w:val="Strong"/>
          <w:color w:val="000000"/>
          <w:sz w:val="32"/>
          <w:szCs w:val="32"/>
          <w:u w:val="single"/>
          <w:lang w:val="ro-RO"/>
        </w:rPr>
        <w:t>anulează cartea de identitate a soțului (cetățean român) care își schimbă numele de familie prin căsătorie</w:t>
      </w:r>
      <w:r w:rsidRPr="00281E53">
        <w:rPr>
          <w:color w:val="000000"/>
          <w:sz w:val="32"/>
          <w:szCs w:val="32"/>
          <w:lang w:val="ro-RO"/>
        </w:rPr>
        <w:t>; anularea se face prin tăierea colțului în care se află înscrisă perioada de valabilitate sau, în cazul buletinelor de identitate sau a cărții provizorii se aplică ștampila cu mențiunea schimbării numelui prin căsătorie.</w:t>
      </w:r>
    </w:p>
    <w:p w:rsidR="00281E53" w:rsidRPr="00281E53" w:rsidRDefault="00281E53" w:rsidP="00281E53">
      <w:pPr>
        <w:pStyle w:val="NormalWeb"/>
        <w:shd w:val="clear" w:color="auto" w:fill="FFFFFF"/>
        <w:spacing w:before="0" w:beforeAutospacing="0" w:after="360" w:afterAutospacing="0" w:line="360" w:lineRule="atLeast"/>
        <w:jc w:val="both"/>
        <w:rPr>
          <w:rFonts w:ascii="Arial" w:hAnsi="Arial" w:cs="Arial"/>
          <w:color w:val="4A474B"/>
          <w:sz w:val="32"/>
          <w:szCs w:val="32"/>
          <w:lang w:val="ro-RO"/>
        </w:rPr>
      </w:pPr>
      <w:r w:rsidRPr="00281E53">
        <w:rPr>
          <w:rStyle w:val="Emphasis"/>
          <w:b/>
          <w:bCs/>
          <w:color w:val="000000"/>
          <w:sz w:val="32"/>
          <w:szCs w:val="32"/>
          <w:lang w:val="ro-RO"/>
        </w:rPr>
        <w:t>ACTE NECESARE PENTRU ÎNCHEIEREA CĂSĂTORIEI ÎNTRE DOI CETĂŢENI ROMÂNI, ÎN SITUAŢIA ÎN CARE UNUL DINTRE VIITORI SOŢI ESTE MINOR (16 – 18 ANI)</w:t>
      </w:r>
    </w:p>
    <w:p w:rsidR="00281E53" w:rsidRPr="00281E53" w:rsidRDefault="00281E53" w:rsidP="00281E53">
      <w:pPr>
        <w:pStyle w:val="NormalWeb"/>
        <w:shd w:val="clear" w:color="auto" w:fill="FFFFFF"/>
        <w:spacing w:before="0" w:beforeAutospacing="0" w:after="360" w:afterAutospacing="0" w:line="360" w:lineRule="atLeast"/>
        <w:jc w:val="both"/>
        <w:rPr>
          <w:rFonts w:ascii="Arial" w:hAnsi="Arial" w:cs="Arial"/>
          <w:color w:val="4A474B"/>
          <w:sz w:val="32"/>
          <w:szCs w:val="32"/>
          <w:lang w:val="ro-RO"/>
        </w:rPr>
      </w:pPr>
      <w:r w:rsidRPr="00281E53">
        <w:rPr>
          <w:rStyle w:val="Emphasis"/>
          <w:b/>
          <w:bCs/>
          <w:color w:val="000000"/>
          <w:sz w:val="32"/>
          <w:szCs w:val="32"/>
          <w:lang w:val="ro-RO"/>
        </w:rPr>
        <w:t>Declaraţia de căsătorie se face personal de către viitorii soţi, în scris, la primăria locului de domiciliu sau reşedinţă al unuia dintre viitori soţi, împreună cu următoarele documente:</w:t>
      </w:r>
    </w:p>
    <w:p w:rsidR="00281E53" w:rsidRPr="00281E53" w:rsidRDefault="00281E53" w:rsidP="00281E53">
      <w:pPr>
        <w:numPr>
          <w:ilvl w:val="0"/>
          <w:numId w:val="7"/>
        </w:numPr>
        <w:shd w:val="clear" w:color="auto" w:fill="FFFFFF"/>
        <w:spacing w:after="120" w:line="240" w:lineRule="auto"/>
        <w:ind w:left="0"/>
        <w:jc w:val="both"/>
        <w:rPr>
          <w:rFonts w:ascii="Arial" w:hAnsi="Arial" w:cs="Arial"/>
          <w:color w:val="4A474B"/>
          <w:sz w:val="32"/>
          <w:szCs w:val="32"/>
          <w:lang w:val="ro-RO"/>
        </w:rPr>
      </w:pPr>
      <w:r w:rsidRPr="00281E53">
        <w:rPr>
          <w:rStyle w:val="Strong"/>
          <w:color w:val="000000"/>
          <w:sz w:val="32"/>
          <w:szCs w:val="32"/>
          <w:u w:val="single"/>
          <w:lang w:val="ro-RO"/>
        </w:rPr>
        <w:t>Certificate medicale prenupţiale,</w:t>
      </w:r>
      <w:r w:rsidRPr="00281E53">
        <w:rPr>
          <w:rStyle w:val="Strong"/>
          <w:color w:val="000000"/>
          <w:sz w:val="32"/>
          <w:szCs w:val="32"/>
          <w:lang w:val="ro-RO"/>
        </w:rPr>
        <w:t> privind starea sănătăţii, cu mentiunea specială că “SE POATE CĂSĂTORI”, valabile 14 zile de la data eliberării;</w:t>
      </w:r>
    </w:p>
    <w:p w:rsidR="00281E53" w:rsidRPr="00281E53" w:rsidRDefault="00281E53" w:rsidP="00281E53">
      <w:pPr>
        <w:numPr>
          <w:ilvl w:val="0"/>
          <w:numId w:val="7"/>
        </w:numPr>
        <w:shd w:val="clear" w:color="auto" w:fill="FFFFFF"/>
        <w:spacing w:after="120" w:line="240" w:lineRule="auto"/>
        <w:ind w:left="0"/>
        <w:jc w:val="both"/>
        <w:rPr>
          <w:rFonts w:ascii="Arial" w:hAnsi="Arial" w:cs="Arial"/>
          <w:color w:val="4A474B"/>
          <w:sz w:val="32"/>
          <w:szCs w:val="32"/>
          <w:lang w:val="ro-RO"/>
        </w:rPr>
      </w:pPr>
      <w:r w:rsidRPr="00281E53">
        <w:rPr>
          <w:color w:val="000000"/>
          <w:sz w:val="32"/>
          <w:szCs w:val="32"/>
          <w:u w:val="single"/>
          <w:lang w:val="ro-RO"/>
        </w:rPr>
        <w:t>Acte de identitate, valabile:</w:t>
      </w:r>
      <w:r w:rsidRPr="00281E53">
        <w:rPr>
          <w:color w:val="000000"/>
          <w:sz w:val="32"/>
          <w:szCs w:val="32"/>
          <w:lang w:val="ro-RO"/>
        </w:rPr>
        <w:t>  originale şi fotocopii;</w:t>
      </w:r>
    </w:p>
    <w:p w:rsidR="00281E53" w:rsidRPr="00281E53" w:rsidRDefault="00281E53" w:rsidP="00281E53">
      <w:pPr>
        <w:numPr>
          <w:ilvl w:val="0"/>
          <w:numId w:val="7"/>
        </w:numPr>
        <w:shd w:val="clear" w:color="auto" w:fill="FFFFFF"/>
        <w:spacing w:after="120" w:line="240" w:lineRule="auto"/>
        <w:ind w:left="0"/>
        <w:jc w:val="both"/>
        <w:rPr>
          <w:rFonts w:ascii="Arial" w:hAnsi="Arial" w:cs="Arial"/>
          <w:color w:val="4A474B"/>
          <w:sz w:val="32"/>
          <w:szCs w:val="32"/>
          <w:lang w:val="ro-RO"/>
        </w:rPr>
      </w:pPr>
      <w:r w:rsidRPr="00281E53">
        <w:rPr>
          <w:color w:val="000000"/>
          <w:sz w:val="32"/>
          <w:szCs w:val="32"/>
          <w:u w:val="single"/>
          <w:lang w:val="ro-RO"/>
        </w:rPr>
        <w:t>Certificate de naştere: </w:t>
      </w:r>
      <w:r w:rsidRPr="00281E53">
        <w:rPr>
          <w:color w:val="000000"/>
          <w:sz w:val="32"/>
          <w:szCs w:val="32"/>
          <w:lang w:val="ro-RO"/>
        </w:rPr>
        <w:t>originale şi fotocopii;</w:t>
      </w:r>
    </w:p>
    <w:p w:rsidR="00281E53" w:rsidRPr="00281E53" w:rsidRDefault="00281E53" w:rsidP="00281E53">
      <w:pPr>
        <w:numPr>
          <w:ilvl w:val="0"/>
          <w:numId w:val="7"/>
        </w:numPr>
        <w:shd w:val="clear" w:color="auto" w:fill="FFFFFF"/>
        <w:spacing w:after="120" w:line="240" w:lineRule="auto"/>
        <w:ind w:left="0"/>
        <w:jc w:val="both"/>
        <w:rPr>
          <w:rFonts w:ascii="Arial" w:hAnsi="Arial" w:cs="Arial"/>
          <w:color w:val="4A474B"/>
          <w:sz w:val="32"/>
          <w:szCs w:val="32"/>
          <w:lang w:val="ro-RO"/>
        </w:rPr>
      </w:pPr>
      <w:r w:rsidRPr="00281E53">
        <w:rPr>
          <w:color w:val="000000"/>
          <w:sz w:val="32"/>
          <w:szCs w:val="32"/>
          <w:u w:val="single"/>
          <w:lang w:val="ro-RO"/>
        </w:rPr>
        <w:t>Documente din care să rezulte desfacerea căsătoriei anterioare, dacă este cazul (sentinţă de divorţ –</w:t>
      </w:r>
      <w:r w:rsidRPr="00281E53">
        <w:rPr>
          <w:color w:val="000000"/>
          <w:sz w:val="32"/>
          <w:szCs w:val="32"/>
          <w:lang w:val="ro-RO"/>
        </w:rPr>
        <w:t> definitivă şi irevocabilă sau </w:t>
      </w:r>
      <w:r w:rsidRPr="00281E53">
        <w:rPr>
          <w:color w:val="000000"/>
          <w:sz w:val="32"/>
          <w:szCs w:val="32"/>
          <w:u w:val="single"/>
          <w:lang w:val="ro-RO"/>
        </w:rPr>
        <w:t>certificatul de deces </w:t>
      </w:r>
      <w:r w:rsidRPr="00281E53">
        <w:rPr>
          <w:color w:val="000000"/>
          <w:sz w:val="32"/>
          <w:szCs w:val="32"/>
          <w:lang w:val="ro-RO"/>
        </w:rPr>
        <w:t>al fostului soţ/soţie) – originale şi fotocopii;</w:t>
      </w:r>
    </w:p>
    <w:p w:rsidR="00281E53" w:rsidRPr="00281E53" w:rsidRDefault="00281E53" w:rsidP="00281E53">
      <w:pPr>
        <w:numPr>
          <w:ilvl w:val="0"/>
          <w:numId w:val="7"/>
        </w:numPr>
        <w:shd w:val="clear" w:color="auto" w:fill="FFFFFF"/>
        <w:spacing w:after="120" w:line="240" w:lineRule="auto"/>
        <w:ind w:left="0"/>
        <w:jc w:val="both"/>
        <w:rPr>
          <w:rFonts w:ascii="Arial" w:hAnsi="Arial" w:cs="Arial"/>
          <w:color w:val="4A474B"/>
          <w:sz w:val="32"/>
          <w:szCs w:val="32"/>
          <w:lang w:val="ro-RO"/>
        </w:rPr>
      </w:pPr>
      <w:r w:rsidRPr="00281E53">
        <w:rPr>
          <w:color w:val="000000"/>
          <w:sz w:val="32"/>
          <w:szCs w:val="32"/>
          <w:u w:val="single"/>
          <w:lang w:val="ro-RO"/>
        </w:rPr>
        <w:t>Declaraţie din care să rezulte că cei doi soţi nu cunosc nici un motiv de natură legală care să împiedice încheierea căsătorie, dată în faţa ofiţerului de stare civilă;</w:t>
      </w:r>
    </w:p>
    <w:p w:rsidR="00281E53" w:rsidRPr="00281E53" w:rsidRDefault="00281E53" w:rsidP="00281E53">
      <w:pPr>
        <w:numPr>
          <w:ilvl w:val="0"/>
          <w:numId w:val="7"/>
        </w:numPr>
        <w:shd w:val="clear" w:color="auto" w:fill="FFFFFF"/>
        <w:spacing w:after="120" w:line="240" w:lineRule="auto"/>
        <w:ind w:left="0"/>
        <w:jc w:val="both"/>
        <w:rPr>
          <w:rFonts w:ascii="Arial" w:hAnsi="Arial" w:cs="Arial"/>
          <w:color w:val="4A474B"/>
          <w:sz w:val="32"/>
          <w:szCs w:val="32"/>
          <w:lang w:val="ro-RO"/>
        </w:rPr>
      </w:pPr>
      <w:r w:rsidRPr="00281E53">
        <w:rPr>
          <w:rStyle w:val="Strong"/>
          <w:color w:val="000000"/>
          <w:sz w:val="32"/>
          <w:szCs w:val="32"/>
          <w:lang w:val="ro-RO"/>
        </w:rPr>
        <w:t>Avizul medical</w:t>
      </w:r>
      <w:r w:rsidRPr="00281E53">
        <w:rPr>
          <w:color w:val="000000"/>
          <w:sz w:val="32"/>
          <w:szCs w:val="32"/>
          <w:lang w:val="ro-RO"/>
        </w:rPr>
        <w:t>, trebuie să ateste starea de sănătate a celui în cauză, gradul de maturizare fiziologică, psihică şi intelectuală, etc., precum şi exprimarea consimţământului liber la căsătorie. </w:t>
      </w:r>
      <w:r w:rsidRPr="00281E53">
        <w:rPr>
          <w:rStyle w:val="Strong"/>
          <w:color w:val="000000"/>
          <w:sz w:val="32"/>
          <w:szCs w:val="32"/>
          <w:lang w:val="ro-RO"/>
        </w:rPr>
        <w:t>Avizul medical trebuie să fie prealabil încuviinţării părinţilor şi autorizării instanţei de tutelă</w:t>
      </w:r>
      <w:r w:rsidRPr="00281E53">
        <w:rPr>
          <w:color w:val="000000"/>
          <w:sz w:val="32"/>
          <w:szCs w:val="32"/>
          <w:lang w:val="ro-RO"/>
        </w:rPr>
        <w:t>. Avizul medical nu înlătură prezentarea certificatelor medicale privind starea sănătăţii;</w:t>
      </w:r>
    </w:p>
    <w:p w:rsidR="00281E53" w:rsidRPr="00281E53" w:rsidRDefault="00281E53" w:rsidP="00281E53">
      <w:pPr>
        <w:numPr>
          <w:ilvl w:val="0"/>
          <w:numId w:val="7"/>
        </w:numPr>
        <w:shd w:val="clear" w:color="auto" w:fill="FFFFFF"/>
        <w:spacing w:after="120" w:line="240" w:lineRule="auto"/>
        <w:ind w:left="0"/>
        <w:jc w:val="both"/>
        <w:rPr>
          <w:rFonts w:ascii="Arial" w:hAnsi="Arial" w:cs="Arial"/>
          <w:color w:val="4A474B"/>
          <w:sz w:val="32"/>
          <w:szCs w:val="32"/>
          <w:lang w:val="ro-RO"/>
        </w:rPr>
      </w:pPr>
      <w:r w:rsidRPr="00281E53">
        <w:rPr>
          <w:rStyle w:val="Strong"/>
          <w:color w:val="000000"/>
          <w:sz w:val="32"/>
          <w:szCs w:val="32"/>
          <w:lang w:val="ro-RO"/>
        </w:rPr>
        <w:t>Dovada încuviinţării ambilor părinţilor  sau a tutorelui.</w:t>
      </w:r>
      <w:r w:rsidRPr="00281E53">
        <w:rPr>
          <w:color w:val="000000"/>
          <w:sz w:val="32"/>
          <w:szCs w:val="32"/>
          <w:lang w:val="ro-RO"/>
        </w:rPr>
        <w:t> Încuviinţarea căsătoriei minorilor de către părinţi se face printr-o </w:t>
      </w:r>
      <w:r w:rsidRPr="00281E53">
        <w:rPr>
          <w:rStyle w:val="Strong"/>
          <w:color w:val="000000"/>
          <w:sz w:val="32"/>
          <w:szCs w:val="32"/>
          <w:lang w:val="ro-RO"/>
        </w:rPr>
        <w:t>declaraţie dată la serviciul de stare civilă, odată cu declaraţia de căsătorie</w:t>
      </w:r>
      <w:r w:rsidRPr="00281E53">
        <w:rPr>
          <w:color w:val="000000"/>
          <w:sz w:val="32"/>
          <w:szCs w:val="32"/>
          <w:lang w:val="ro-RO"/>
        </w:rPr>
        <w:t> sau poate fi prezentată  declaraţii autentificate pe proprie răspundere, din care să rezulte că părinţi sunt de acord cu încheierea căsătoriei de către copilul lor minor, care a împlinit vârsta de 16 ani.</w:t>
      </w:r>
    </w:p>
    <w:p w:rsidR="00281E53" w:rsidRPr="00281E53" w:rsidRDefault="00281E53" w:rsidP="00281E53">
      <w:pPr>
        <w:numPr>
          <w:ilvl w:val="0"/>
          <w:numId w:val="7"/>
        </w:numPr>
        <w:shd w:val="clear" w:color="auto" w:fill="FFFFFF"/>
        <w:spacing w:after="120" w:line="240" w:lineRule="auto"/>
        <w:ind w:left="0"/>
        <w:jc w:val="both"/>
        <w:rPr>
          <w:rFonts w:ascii="Arial" w:hAnsi="Arial" w:cs="Arial"/>
          <w:color w:val="4A474B"/>
          <w:sz w:val="32"/>
          <w:szCs w:val="32"/>
          <w:lang w:val="ro-RO"/>
        </w:rPr>
      </w:pPr>
      <w:r w:rsidRPr="00281E53">
        <w:rPr>
          <w:rStyle w:val="Strong"/>
          <w:color w:val="000000"/>
          <w:sz w:val="32"/>
          <w:szCs w:val="32"/>
          <w:lang w:val="ro-RO"/>
        </w:rPr>
        <w:t>Autorizarea instanţei de tutelă în a cărei circumscripţie minorul îşi are domiciliul</w:t>
      </w:r>
      <w:r w:rsidRPr="00281E53">
        <w:rPr>
          <w:color w:val="000000"/>
          <w:sz w:val="32"/>
          <w:szCs w:val="32"/>
          <w:lang w:val="ro-RO"/>
        </w:rPr>
        <w:t>;</w:t>
      </w:r>
    </w:p>
    <w:p w:rsidR="00281E53" w:rsidRPr="00281E53" w:rsidRDefault="00281E53" w:rsidP="00281E53">
      <w:pPr>
        <w:numPr>
          <w:ilvl w:val="0"/>
          <w:numId w:val="7"/>
        </w:numPr>
        <w:shd w:val="clear" w:color="auto" w:fill="FFFFFF"/>
        <w:spacing w:after="120" w:line="240" w:lineRule="auto"/>
        <w:ind w:left="0"/>
        <w:jc w:val="both"/>
        <w:rPr>
          <w:rFonts w:ascii="Arial" w:hAnsi="Arial" w:cs="Arial"/>
          <w:color w:val="4A474B"/>
          <w:sz w:val="32"/>
          <w:szCs w:val="32"/>
          <w:lang w:val="ro-RO"/>
        </w:rPr>
      </w:pPr>
      <w:r w:rsidRPr="00281E53">
        <w:rPr>
          <w:color w:val="000000"/>
          <w:sz w:val="32"/>
          <w:szCs w:val="32"/>
          <w:u w:val="single"/>
          <w:lang w:val="ro-RO"/>
        </w:rPr>
        <w:t>Convenţie matrimonială autentificată de către notarul public, în cazul în care viitorii soţi stabilesc un al regim matrimonial decât cel al comunităţii legale.</w:t>
      </w:r>
    </w:p>
    <w:p w:rsidR="00281E53" w:rsidRPr="00281E53" w:rsidRDefault="00281E53" w:rsidP="00281E53">
      <w:pPr>
        <w:pStyle w:val="NormalWeb"/>
        <w:shd w:val="clear" w:color="auto" w:fill="FFFFFF"/>
        <w:spacing w:before="0" w:beforeAutospacing="0" w:after="360" w:afterAutospacing="0" w:line="360" w:lineRule="atLeast"/>
        <w:jc w:val="both"/>
        <w:rPr>
          <w:rFonts w:ascii="Arial" w:hAnsi="Arial" w:cs="Arial"/>
          <w:color w:val="4A474B"/>
          <w:sz w:val="32"/>
          <w:szCs w:val="32"/>
          <w:lang w:val="ro-RO"/>
        </w:rPr>
      </w:pPr>
      <w:r w:rsidRPr="00281E53">
        <w:rPr>
          <w:rStyle w:val="Emphasis"/>
          <w:color w:val="000000"/>
          <w:sz w:val="32"/>
          <w:szCs w:val="32"/>
          <w:lang w:val="ro-RO"/>
        </w:rPr>
        <w:t>Căsătoria se încheie </w:t>
      </w:r>
      <w:r w:rsidRPr="00281E53">
        <w:rPr>
          <w:rStyle w:val="Strong"/>
          <w:i/>
          <w:iCs/>
          <w:color w:val="000000"/>
          <w:sz w:val="32"/>
          <w:szCs w:val="32"/>
          <w:u w:val="single"/>
          <w:lang w:val="ro-RO"/>
        </w:rPr>
        <w:t>după</w:t>
      </w:r>
      <w:r w:rsidRPr="00281E53">
        <w:rPr>
          <w:rStyle w:val="Emphasis"/>
          <w:color w:val="000000"/>
          <w:sz w:val="32"/>
          <w:szCs w:val="32"/>
          <w:lang w:val="ro-RO"/>
        </w:rPr>
        <w:t> </w:t>
      </w:r>
      <w:r w:rsidRPr="00281E53">
        <w:rPr>
          <w:rStyle w:val="Strong"/>
          <w:i/>
          <w:iCs/>
          <w:color w:val="000000"/>
          <w:sz w:val="32"/>
          <w:szCs w:val="32"/>
          <w:u w:val="single"/>
          <w:lang w:val="ro-RO"/>
        </w:rPr>
        <w:t>10 zile</w:t>
      </w:r>
      <w:r w:rsidRPr="00281E53">
        <w:rPr>
          <w:rStyle w:val="Emphasis"/>
          <w:color w:val="000000"/>
          <w:sz w:val="32"/>
          <w:szCs w:val="32"/>
          <w:lang w:val="ro-RO"/>
        </w:rPr>
        <w:t>, in care se cuprind atât ziua când a fost făcută declaraţia de căsătorie, cât şi ziua în care se oficiază căsătoria.</w:t>
      </w:r>
    </w:p>
    <w:p w:rsidR="00281E53" w:rsidRPr="00281E53" w:rsidRDefault="00281E53" w:rsidP="00281E53">
      <w:pPr>
        <w:pStyle w:val="NormalWeb"/>
        <w:shd w:val="clear" w:color="auto" w:fill="FFFFFF"/>
        <w:spacing w:before="0" w:beforeAutospacing="0" w:after="360" w:afterAutospacing="0" w:line="360" w:lineRule="atLeast"/>
        <w:jc w:val="both"/>
        <w:rPr>
          <w:rFonts w:ascii="Arial" w:hAnsi="Arial" w:cs="Arial"/>
          <w:color w:val="4A474B"/>
          <w:sz w:val="32"/>
          <w:szCs w:val="32"/>
          <w:lang w:val="ro-RO"/>
        </w:rPr>
      </w:pPr>
      <w:r w:rsidRPr="00281E53">
        <w:rPr>
          <w:rStyle w:val="Emphasis"/>
          <w:color w:val="000000"/>
          <w:sz w:val="32"/>
          <w:szCs w:val="32"/>
          <w:lang w:val="ro-RO"/>
        </w:rPr>
        <w:t>Conform </w:t>
      </w:r>
      <w:r w:rsidRPr="00281E53">
        <w:rPr>
          <w:rStyle w:val="Strong"/>
          <w:i/>
          <w:iCs/>
          <w:color w:val="000000"/>
          <w:sz w:val="32"/>
          <w:szCs w:val="32"/>
          <w:lang w:val="ro-RO"/>
        </w:rPr>
        <w:t>art. 53</w:t>
      </w:r>
      <w:r w:rsidRPr="00281E53">
        <w:rPr>
          <w:rStyle w:val="Emphasis"/>
          <w:color w:val="000000"/>
          <w:sz w:val="32"/>
          <w:szCs w:val="32"/>
          <w:lang w:val="ro-RO"/>
        </w:rPr>
        <w:t> din H.G. nr. 64 din 26 ianuarie 2011, pentru aprobarea Metodologiei cu privire la aplicarea unitară a dispozițiilor în materie de stare civilă, </w:t>
      </w:r>
      <w:r w:rsidRPr="00281E53">
        <w:rPr>
          <w:rStyle w:val="Strong"/>
          <w:i/>
          <w:iCs/>
          <w:color w:val="000000"/>
          <w:sz w:val="32"/>
          <w:szCs w:val="32"/>
          <w:u w:val="single"/>
          <w:lang w:val="ro-RO"/>
        </w:rPr>
        <w:t>după încheierea  căsătoriei</w:t>
      </w:r>
      <w:r w:rsidRPr="00281E53">
        <w:rPr>
          <w:rStyle w:val="Emphasis"/>
          <w:color w:val="000000"/>
          <w:sz w:val="32"/>
          <w:szCs w:val="32"/>
          <w:lang w:val="ro-RO"/>
        </w:rPr>
        <w:t>, ofițerul de stare civilă </w:t>
      </w:r>
      <w:r w:rsidRPr="00281E53">
        <w:rPr>
          <w:rStyle w:val="Strong"/>
          <w:i/>
          <w:iCs/>
          <w:color w:val="000000"/>
          <w:sz w:val="32"/>
          <w:szCs w:val="32"/>
          <w:u w:val="single"/>
          <w:lang w:val="ro-RO"/>
        </w:rPr>
        <w:t>anulează cartea de identitate a soțului (cetățean român) care își schimbă numele de familie prin căsătorie</w:t>
      </w:r>
      <w:r w:rsidRPr="00281E53">
        <w:rPr>
          <w:rStyle w:val="Emphasis"/>
          <w:color w:val="000000"/>
          <w:sz w:val="32"/>
          <w:szCs w:val="32"/>
          <w:lang w:val="ro-RO"/>
        </w:rPr>
        <w:t>; anularea se face prin tăierea colțului în care se află înscrisă perioada de valabilitate sau, în cazul buletinelor de identitate sau a cărții provizorii se aplică ștampila cu mențiunea schimbării numelui prin căsătorie.</w:t>
      </w:r>
    </w:p>
    <w:p w:rsidR="00281E53" w:rsidRPr="00281E53" w:rsidRDefault="00281E53" w:rsidP="00281E53">
      <w:pPr>
        <w:pStyle w:val="NormalWeb"/>
        <w:shd w:val="clear" w:color="auto" w:fill="FFFFFF"/>
        <w:spacing w:before="0" w:beforeAutospacing="0" w:after="360" w:afterAutospacing="0" w:line="360" w:lineRule="atLeast"/>
        <w:jc w:val="both"/>
        <w:rPr>
          <w:rFonts w:ascii="Arial" w:hAnsi="Arial" w:cs="Arial"/>
          <w:color w:val="4A474B"/>
          <w:sz w:val="32"/>
          <w:szCs w:val="32"/>
          <w:lang w:val="ro-RO"/>
        </w:rPr>
      </w:pPr>
      <w:r w:rsidRPr="00281E53">
        <w:rPr>
          <w:rStyle w:val="Emphasis"/>
          <w:b/>
          <w:bCs/>
          <w:color w:val="000000"/>
          <w:sz w:val="32"/>
          <w:szCs w:val="32"/>
          <w:lang w:val="ro-RO"/>
        </w:rPr>
        <w:t>ACTE NECESARE PENTRU ÎNCHEIEREA CĂSĂTORIEI MIXTE (CETĂŢEAN ROMÂN CU CETĂŢEAN STRĂIN)</w:t>
      </w:r>
    </w:p>
    <w:p w:rsidR="00281E53" w:rsidRPr="00281E53" w:rsidRDefault="00281E53" w:rsidP="00281E53">
      <w:pPr>
        <w:pStyle w:val="NormalWeb"/>
        <w:shd w:val="clear" w:color="auto" w:fill="FFFFFF"/>
        <w:spacing w:before="0" w:beforeAutospacing="0" w:after="360" w:afterAutospacing="0" w:line="360" w:lineRule="atLeast"/>
        <w:jc w:val="both"/>
        <w:rPr>
          <w:rFonts w:ascii="Arial" w:hAnsi="Arial" w:cs="Arial"/>
          <w:color w:val="4A474B"/>
          <w:sz w:val="32"/>
          <w:szCs w:val="32"/>
          <w:lang w:val="ro-RO"/>
        </w:rPr>
      </w:pPr>
      <w:r w:rsidRPr="00281E53">
        <w:rPr>
          <w:rStyle w:val="Emphasis"/>
          <w:b/>
          <w:bCs/>
          <w:color w:val="000000"/>
          <w:sz w:val="32"/>
          <w:szCs w:val="32"/>
          <w:lang w:val="ro-RO"/>
        </w:rPr>
        <w:t>Declaraţia de căsătorie se face personal de către viitorii soţi, în scris, la primăria locului de domiciliu sau reşedinţă al viitorului soț, cetățean român, împreună cu următoarele documente:</w:t>
      </w:r>
    </w:p>
    <w:p w:rsidR="00281E53" w:rsidRPr="00281E53" w:rsidRDefault="00281E53" w:rsidP="00281E53">
      <w:pPr>
        <w:numPr>
          <w:ilvl w:val="0"/>
          <w:numId w:val="8"/>
        </w:numPr>
        <w:shd w:val="clear" w:color="auto" w:fill="FFFFFF"/>
        <w:spacing w:after="120" w:line="240" w:lineRule="auto"/>
        <w:ind w:left="0"/>
        <w:jc w:val="both"/>
        <w:rPr>
          <w:rFonts w:ascii="Arial" w:hAnsi="Arial" w:cs="Arial"/>
          <w:color w:val="4A474B"/>
          <w:sz w:val="32"/>
          <w:szCs w:val="32"/>
          <w:lang w:val="ro-RO"/>
        </w:rPr>
      </w:pPr>
      <w:r w:rsidRPr="00281E53">
        <w:rPr>
          <w:rStyle w:val="Strong"/>
          <w:color w:val="000000"/>
          <w:sz w:val="32"/>
          <w:szCs w:val="32"/>
          <w:u w:val="single"/>
          <w:lang w:val="ro-RO"/>
        </w:rPr>
        <w:t>Certificate medicale prenupţiale,</w:t>
      </w:r>
      <w:r w:rsidRPr="00281E53">
        <w:rPr>
          <w:rStyle w:val="Strong"/>
          <w:color w:val="000000"/>
          <w:sz w:val="32"/>
          <w:szCs w:val="32"/>
          <w:lang w:val="ro-RO"/>
        </w:rPr>
        <w:t> privind starea sănătăţii, cu mentiunea specială că “SE POATE CĂSĂTORI”, valabile 14 zile de la data eliberării;</w:t>
      </w:r>
    </w:p>
    <w:p w:rsidR="00281E53" w:rsidRPr="00281E53" w:rsidRDefault="00281E53" w:rsidP="00281E53">
      <w:pPr>
        <w:numPr>
          <w:ilvl w:val="0"/>
          <w:numId w:val="8"/>
        </w:numPr>
        <w:shd w:val="clear" w:color="auto" w:fill="FFFFFF"/>
        <w:spacing w:after="120" w:line="240" w:lineRule="auto"/>
        <w:ind w:left="0"/>
        <w:jc w:val="both"/>
        <w:rPr>
          <w:rFonts w:ascii="Arial" w:hAnsi="Arial" w:cs="Arial"/>
          <w:color w:val="4A474B"/>
          <w:sz w:val="32"/>
          <w:szCs w:val="32"/>
          <w:lang w:val="ro-RO"/>
        </w:rPr>
      </w:pPr>
      <w:r w:rsidRPr="00281E53">
        <w:rPr>
          <w:color w:val="000000"/>
          <w:sz w:val="32"/>
          <w:szCs w:val="32"/>
          <w:u w:val="single"/>
          <w:lang w:val="ro-RO"/>
        </w:rPr>
        <w:t>Acte de identitate, paşaport, valabile:</w:t>
      </w:r>
      <w:r w:rsidRPr="00281E53">
        <w:rPr>
          <w:color w:val="000000"/>
          <w:sz w:val="32"/>
          <w:szCs w:val="32"/>
          <w:lang w:val="ro-RO"/>
        </w:rPr>
        <w:t>  originale şi fotocopie</w:t>
      </w:r>
    </w:p>
    <w:p w:rsidR="00281E53" w:rsidRPr="00281E53" w:rsidRDefault="00281E53" w:rsidP="00281E53">
      <w:pPr>
        <w:numPr>
          <w:ilvl w:val="0"/>
          <w:numId w:val="8"/>
        </w:numPr>
        <w:shd w:val="clear" w:color="auto" w:fill="FFFFFF"/>
        <w:spacing w:after="120" w:line="240" w:lineRule="auto"/>
        <w:ind w:left="0"/>
        <w:jc w:val="both"/>
        <w:rPr>
          <w:rFonts w:ascii="Arial" w:hAnsi="Arial" w:cs="Arial"/>
          <w:color w:val="4A474B"/>
          <w:sz w:val="32"/>
          <w:szCs w:val="32"/>
          <w:lang w:val="ro-RO"/>
        </w:rPr>
      </w:pPr>
      <w:r w:rsidRPr="00281E53">
        <w:rPr>
          <w:color w:val="000000"/>
          <w:sz w:val="32"/>
          <w:szCs w:val="32"/>
          <w:u w:val="single"/>
          <w:lang w:val="ro-RO"/>
        </w:rPr>
        <w:t>Certificate de naştere: </w:t>
      </w:r>
      <w:r w:rsidRPr="00281E53">
        <w:rPr>
          <w:color w:val="000000"/>
          <w:sz w:val="32"/>
          <w:szCs w:val="32"/>
          <w:lang w:val="ro-RO"/>
        </w:rPr>
        <w:t>originale, fotocopii, traducere legalizată;</w:t>
      </w:r>
    </w:p>
    <w:p w:rsidR="00281E53" w:rsidRPr="00281E53" w:rsidRDefault="00281E53" w:rsidP="00281E53">
      <w:pPr>
        <w:numPr>
          <w:ilvl w:val="0"/>
          <w:numId w:val="8"/>
        </w:numPr>
        <w:shd w:val="clear" w:color="auto" w:fill="FFFFFF"/>
        <w:spacing w:after="120" w:line="240" w:lineRule="auto"/>
        <w:ind w:left="0"/>
        <w:jc w:val="both"/>
        <w:rPr>
          <w:rFonts w:ascii="Arial" w:hAnsi="Arial" w:cs="Arial"/>
          <w:color w:val="4A474B"/>
          <w:sz w:val="32"/>
          <w:szCs w:val="32"/>
          <w:lang w:val="ro-RO"/>
        </w:rPr>
      </w:pPr>
      <w:r w:rsidRPr="00281E53">
        <w:rPr>
          <w:color w:val="000000"/>
          <w:sz w:val="32"/>
          <w:szCs w:val="32"/>
          <w:u w:val="single"/>
          <w:lang w:val="ro-RO"/>
        </w:rPr>
        <w:t>Documente din care să rezulte desfacerea căsătoriei anterioare, dacă este cazul (sentinţă de divorţ –</w:t>
      </w:r>
      <w:r w:rsidRPr="00281E53">
        <w:rPr>
          <w:color w:val="000000"/>
          <w:sz w:val="32"/>
          <w:szCs w:val="32"/>
          <w:lang w:val="ro-RO"/>
        </w:rPr>
        <w:t> definitivă şi irevocabilă sau </w:t>
      </w:r>
      <w:r w:rsidRPr="00281E53">
        <w:rPr>
          <w:color w:val="000000"/>
          <w:sz w:val="32"/>
          <w:szCs w:val="32"/>
          <w:u w:val="single"/>
          <w:lang w:val="ro-RO"/>
        </w:rPr>
        <w:t>certificatul de deces </w:t>
      </w:r>
      <w:r w:rsidRPr="00281E53">
        <w:rPr>
          <w:color w:val="000000"/>
          <w:sz w:val="32"/>
          <w:szCs w:val="32"/>
          <w:lang w:val="ro-RO"/>
        </w:rPr>
        <w:t>al fostului soţ/soţie) – original şi fotocopie;</w:t>
      </w:r>
    </w:p>
    <w:p w:rsidR="00281E53" w:rsidRPr="00281E53" w:rsidRDefault="00281E53" w:rsidP="00281E53">
      <w:pPr>
        <w:numPr>
          <w:ilvl w:val="0"/>
          <w:numId w:val="8"/>
        </w:numPr>
        <w:shd w:val="clear" w:color="auto" w:fill="FFFFFF"/>
        <w:spacing w:after="120" w:line="240" w:lineRule="auto"/>
        <w:ind w:left="0"/>
        <w:jc w:val="both"/>
        <w:rPr>
          <w:rFonts w:ascii="Arial" w:hAnsi="Arial" w:cs="Arial"/>
          <w:color w:val="4A474B"/>
          <w:sz w:val="32"/>
          <w:szCs w:val="32"/>
          <w:lang w:val="ro-RO"/>
        </w:rPr>
      </w:pPr>
      <w:r w:rsidRPr="00281E53">
        <w:rPr>
          <w:color w:val="000000"/>
          <w:sz w:val="32"/>
          <w:szCs w:val="32"/>
          <w:lang w:val="ro-RO"/>
        </w:rPr>
        <w:t>Dovada eliberată de misiunile diplomatice sau oficiile consulare acreditate în România, din care să rezulte că soţul, cetăţean  străin, îndeplineşte condiţiile de fond, cerute de legea sa naţională, pentru încheierea căsătoriei în România;</w:t>
      </w:r>
    </w:p>
    <w:p w:rsidR="00281E53" w:rsidRPr="00281E53" w:rsidRDefault="00281E53" w:rsidP="00281E53">
      <w:pPr>
        <w:numPr>
          <w:ilvl w:val="0"/>
          <w:numId w:val="8"/>
        </w:numPr>
        <w:shd w:val="clear" w:color="auto" w:fill="FFFFFF"/>
        <w:spacing w:after="120" w:line="240" w:lineRule="auto"/>
        <w:ind w:left="0"/>
        <w:jc w:val="both"/>
        <w:rPr>
          <w:rFonts w:ascii="Arial" w:hAnsi="Arial" w:cs="Arial"/>
          <w:color w:val="4A474B"/>
          <w:sz w:val="32"/>
          <w:szCs w:val="32"/>
          <w:lang w:val="ro-RO"/>
        </w:rPr>
      </w:pPr>
      <w:r w:rsidRPr="00281E53">
        <w:rPr>
          <w:color w:val="000000"/>
          <w:sz w:val="32"/>
          <w:szCs w:val="32"/>
          <w:lang w:val="ro-RO"/>
        </w:rPr>
        <w:t>Documente eliberate de autorităţile competente ale statului de cetăţenie,  pentru cetăţenii statelor cu care România a încheiat tratate/convenţii/acorduri de asistenţă juridică, în materie civilă şi de dreptul familiei;</w:t>
      </w:r>
    </w:p>
    <w:p w:rsidR="00281E53" w:rsidRPr="00281E53" w:rsidRDefault="00281E53" w:rsidP="00281E53">
      <w:pPr>
        <w:numPr>
          <w:ilvl w:val="0"/>
          <w:numId w:val="8"/>
        </w:numPr>
        <w:shd w:val="clear" w:color="auto" w:fill="FFFFFF"/>
        <w:spacing w:after="120" w:line="240" w:lineRule="auto"/>
        <w:ind w:left="0"/>
        <w:jc w:val="both"/>
        <w:rPr>
          <w:rFonts w:ascii="Arial" w:hAnsi="Arial" w:cs="Arial"/>
          <w:color w:val="4A474B"/>
          <w:sz w:val="32"/>
          <w:szCs w:val="32"/>
          <w:lang w:val="ro-RO"/>
        </w:rPr>
      </w:pPr>
      <w:r w:rsidRPr="00281E53">
        <w:rPr>
          <w:color w:val="000000"/>
          <w:sz w:val="32"/>
          <w:szCs w:val="32"/>
          <w:lang w:val="ro-RO"/>
        </w:rPr>
        <w:t>Declaraţii pe proprie răspundere, autentificate de un notar public, din care să rezulte că viitorul soţ, cetăţean străin sau apatrid, nu este căsătorit şi îndeplineşte condiţiile de fond cerute de legea sa naţională pentru încheierea căsătoriei în România, pentru cetăţenii ale căror state nu au misiune diplomatică sau oficiu consular de carieră acreditat în România;</w:t>
      </w:r>
    </w:p>
    <w:p w:rsidR="00281E53" w:rsidRPr="00281E53" w:rsidRDefault="00281E53" w:rsidP="00281E53">
      <w:pPr>
        <w:numPr>
          <w:ilvl w:val="0"/>
          <w:numId w:val="8"/>
        </w:numPr>
        <w:shd w:val="clear" w:color="auto" w:fill="FFFFFF"/>
        <w:spacing w:after="120" w:line="240" w:lineRule="auto"/>
        <w:ind w:left="0"/>
        <w:jc w:val="both"/>
        <w:rPr>
          <w:rFonts w:ascii="Arial" w:hAnsi="Arial" w:cs="Arial"/>
          <w:color w:val="4A474B"/>
          <w:sz w:val="32"/>
          <w:szCs w:val="32"/>
          <w:lang w:val="ro-RO"/>
        </w:rPr>
      </w:pPr>
      <w:r w:rsidRPr="00281E53">
        <w:rPr>
          <w:color w:val="000000"/>
          <w:sz w:val="32"/>
          <w:szCs w:val="32"/>
          <w:u w:val="single"/>
          <w:lang w:val="ro-RO"/>
        </w:rPr>
        <w:t>Declaraţii notariale din care să rezulte că cei doi soţi nu cunosc nici un motiv de natură legală care să împiedice încheierea căsătorie;</w:t>
      </w:r>
    </w:p>
    <w:p w:rsidR="00281E53" w:rsidRPr="00281E53" w:rsidRDefault="00281E53" w:rsidP="00281E53">
      <w:pPr>
        <w:numPr>
          <w:ilvl w:val="0"/>
          <w:numId w:val="8"/>
        </w:numPr>
        <w:shd w:val="clear" w:color="auto" w:fill="FFFFFF"/>
        <w:spacing w:after="120" w:line="240" w:lineRule="auto"/>
        <w:ind w:left="0"/>
        <w:jc w:val="both"/>
        <w:rPr>
          <w:rFonts w:ascii="Arial" w:hAnsi="Arial" w:cs="Arial"/>
          <w:color w:val="4A474B"/>
          <w:sz w:val="32"/>
          <w:szCs w:val="32"/>
          <w:lang w:val="ro-RO"/>
        </w:rPr>
      </w:pPr>
      <w:r w:rsidRPr="00281E53">
        <w:rPr>
          <w:color w:val="000000"/>
          <w:sz w:val="32"/>
          <w:szCs w:val="32"/>
          <w:lang w:val="ro-RO"/>
        </w:rPr>
        <w:t>Interpret autorizat, în cazul în care soţul/cetăţean străin nu cunoaşte limba română;</w:t>
      </w:r>
    </w:p>
    <w:p w:rsidR="00281E53" w:rsidRPr="00281E53" w:rsidRDefault="00281E53" w:rsidP="00281E53">
      <w:pPr>
        <w:numPr>
          <w:ilvl w:val="0"/>
          <w:numId w:val="8"/>
        </w:numPr>
        <w:shd w:val="clear" w:color="auto" w:fill="FFFFFF"/>
        <w:spacing w:after="120" w:line="240" w:lineRule="auto"/>
        <w:ind w:left="0"/>
        <w:jc w:val="both"/>
        <w:rPr>
          <w:rFonts w:ascii="Arial" w:hAnsi="Arial" w:cs="Arial"/>
          <w:color w:val="4A474B"/>
          <w:sz w:val="32"/>
          <w:szCs w:val="32"/>
          <w:lang w:val="ro-RO"/>
        </w:rPr>
      </w:pPr>
      <w:r w:rsidRPr="00281E53">
        <w:rPr>
          <w:color w:val="000000"/>
          <w:sz w:val="32"/>
          <w:szCs w:val="32"/>
          <w:u w:val="single"/>
          <w:lang w:val="ro-RO"/>
        </w:rPr>
        <w:t>Convenţie matrimonială autentificată de către notarul public, în cazul în care viitorii soţi stabilesc un al regim matrimonial decât cel al comunităţii legale.</w:t>
      </w:r>
    </w:p>
    <w:p w:rsidR="00281E53" w:rsidRPr="00281E53" w:rsidRDefault="00281E53" w:rsidP="00281E53">
      <w:pPr>
        <w:pStyle w:val="NormalWeb"/>
        <w:shd w:val="clear" w:color="auto" w:fill="FFFFFF"/>
        <w:spacing w:before="0" w:beforeAutospacing="0" w:after="360" w:afterAutospacing="0" w:line="360" w:lineRule="atLeast"/>
        <w:jc w:val="both"/>
        <w:rPr>
          <w:rFonts w:ascii="Arial" w:hAnsi="Arial" w:cs="Arial"/>
          <w:color w:val="4A474B"/>
          <w:sz w:val="32"/>
          <w:szCs w:val="32"/>
          <w:lang w:val="ro-RO"/>
        </w:rPr>
      </w:pPr>
      <w:r w:rsidRPr="00281E53">
        <w:rPr>
          <w:rStyle w:val="Emphasis"/>
          <w:color w:val="000000"/>
          <w:sz w:val="32"/>
          <w:szCs w:val="32"/>
          <w:lang w:val="ro-RO"/>
        </w:rPr>
        <w:t>Căsătoria se încheie </w:t>
      </w:r>
      <w:r w:rsidRPr="00281E53">
        <w:rPr>
          <w:rStyle w:val="Strong"/>
          <w:i/>
          <w:iCs/>
          <w:color w:val="000000"/>
          <w:sz w:val="32"/>
          <w:szCs w:val="32"/>
          <w:u w:val="single"/>
          <w:lang w:val="ro-RO"/>
        </w:rPr>
        <w:t>după</w:t>
      </w:r>
      <w:r w:rsidRPr="00281E53">
        <w:rPr>
          <w:rStyle w:val="Emphasis"/>
          <w:color w:val="000000"/>
          <w:sz w:val="32"/>
          <w:szCs w:val="32"/>
          <w:lang w:val="ro-RO"/>
        </w:rPr>
        <w:t> </w:t>
      </w:r>
      <w:r w:rsidRPr="00281E53">
        <w:rPr>
          <w:rStyle w:val="Strong"/>
          <w:i/>
          <w:iCs/>
          <w:color w:val="000000"/>
          <w:sz w:val="32"/>
          <w:szCs w:val="32"/>
          <w:u w:val="single"/>
          <w:lang w:val="ro-RO"/>
        </w:rPr>
        <w:t>10 zile</w:t>
      </w:r>
      <w:r w:rsidRPr="00281E53">
        <w:rPr>
          <w:rStyle w:val="Emphasis"/>
          <w:color w:val="000000"/>
          <w:sz w:val="32"/>
          <w:szCs w:val="32"/>
          <w:lang w:val="ro-RO"/>
        </w:rPr>
        <w:t>, in care se cuprind atât ziua când a fost făcută declaraţia de căsătorie, cât şi ziua în care se oficiază căsătoria.</w:t>
      </w:r>
    </w:p>
    <w:p w:rsidR="00281E53" w:rsidRPr="00281E53" w:rsidRDefault="00281E53" w:rsidP="00281E53">
      <w:pPr>
        <w:pStyle w:val="NormalWeb"/>
        <w:shd w:val="clear" w:color="auto" w:fill="FFFFFF"/>
        <w:spacing w:before="0" w:beforeAutospacing="0" w:after="0" w:afterAutospacing="0" w:line="360" w:lineRule="atLeast"/>
        <w:jc w:val="both"/>
        <w:rPr>
          <w:rFonts w:ascii="Arial" w:hAnsi="Arial" w:cs="Arial"/>
          <w:color w:val="4A474B"/>
          <w:sz w:val="32"/>
          <w:szCs w:val="32"/>
          <w:lang w:val="ro-RO"/>
        </w:rPr>
      </w:pPr>
      <w:r w:rsidRPr="00281E53">
        <w:rPr>
          <w:color w:val="000000"/>
          <w:sz w:val="32"/>
          <w:szCs w:val="32"/>
          <w:lang w:val="ro-RO"/>
        </w:rPr>
        <w:t>Conform </w:t>
      </w:r>
      <w:r w:rsidRPr="00281E53">
        <w:rPr>
          <w:rStyle w:val="Strong"/>
          <w:color w:val="000000"/>
          <w:sz w:val="32"/>
          <w:szCs w:val="32"/>
          <w:lang w:val="ro-RO"/>
        </w:rPr>
        <w:t>art. 53</w:t>
      </w:r>
      <w:r w:rsidRPr="00281E53">
        <w:rPr>
          <w:color w:val="000000"/>
          <w:sz w:val="32"/>
          <w:szCs w:val="32"/>
          <w:lang w:val="ro-RO"/>
        </w:rPr>
        <w:t> din H.G. nr. 64 din 26 ianuarie 2011, pentru aprobarea Metodologiei cu privire la aplicarea unitară a dispozițiilor în materie de stare civilă, </w:t>
      </w:r>
      <w:r w:rsidRPr="00281E53">
        <w:rPr>
          <w:rStyle w:val="Strong"/>
          <w:color w:val="000000"/>
          <w:sz w:val="32"/>
          <w:szCs w:val="32"/>
          <w:lang w:val="ro-RO"/>
        </w:rPr>
        <w:t>după încheierea  căsătoriei</w:t>
      </w:r>
      <w:r w:rsidRPr="00281E53">
        <w:rPr>
          <w:color w:val="000000"/>
          <w:sz w:val="32"/>
          <w:szCs w:val="32"/>
          <w:lang w:val="ro-RO"/>
        </w:rPr>
        <w:t>, ofițerul de stare civilă </w:t>
      </w:r>
      <w:r w:rsidRPr="00281E53">
        <w:rPr>
          <w:rStyle w:val="Strong"/>
          <w:color w:val="000000"/>
          <w:sz w:val="32"/>
          <w:szCs w:val="32"/>
          <w:lang w:val="ro-RO"/>
        </w:rPr>
        <w:t>anulează cartea de identitate a soțului (cetățean român) care își schimbă numele de familie prin căsătorie</w:t>
      </w:r>
      <w:r w:rsidRPr="00281E53">
        <w:rPr>
          <w:color w:val="000000"/>
          <w:sz w:val="32"/>
          <w:szCs w:val="32"/>
          <w:lang w:val="ro-RO"/>
        </w:rPr>
        <w:t>; anularea se face prin tăierea colțului în care se află înscrisă perioada de valabilitate sau, în cazul buletinelor de identitate sau a cărții provizorii se aplică ștampila cu mențiunea schimbării numelui prin căsătorie.</w:t>
      </w:r>
    </w:p>
    <w:p w:rsidR="00281E53" w:rsidRPr="00281E53" w:rsidRDefault="00281E53" w:rsidP="00281E53">
      <w:pPr>
        <w:pStyle w:val="z-TopofForm"/>
        <w:jc w:val="both"/>
        <w:rPr>
          <w:lang w:val="ro-RO"/>
        </w:rPr>
      </w:pPr>
      <w:r w:rsidRPr="00281E53">
        <w:rPr>
          <w:lang w:val="ro-RO"/>
        </w:rPr>
        <w:t>Top of Form</w:t>
      </w:r>
    </w:p>
    <w:p w:rsidR="00BE36DF" w:rsidRPr="00281E53" w:rsidRDefault="00281E53" w:rsidP="00281E53">
      <w:pPr>
        <w:tabs>
          <w:tab w:val="left" w:pos="2120"/>
        </w:tabs>
        <w:jc w:val="both"/>
        <w:rPr>
          <w:lang w:val="ro-RO"/>
        </w:rPr>
      </w:pPr>
    </w:p>
    <w:sectPr w:rsidR="00BE36DF" w:rsidRPr="00281E53" w:rsidSect="00F964C6">
      <w:headerReference w:type="default" r:id="rId7"/>
      <w:footerReference w:type="default" r:id="rId8"/>
      <w:pgSz w:w="11907" w:h="16839" w:code="9"/>
      <w:pgMar w:top="1440" w:right="1440" w:bottom="1440" w:left="993" w:header="39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980" w:rsidRDefault="00317980" w:rsidP="00BD4EC0">
      <w:pPr>
        <w:spacing w:after="0" w:line="240" w:lineRule="auto"/>
      </w:pPr>
      <w:r>
        <w:separator/>
      </w:r>
    </w:p>
  </w:endnote>
  <w:endnote w:type="continuationSeparator" w:id="1">
    <w:p w:rsidR="00317980" w:rsidRDefault="00317980" w:rsidP="00BD4E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2224469"/>
      <w:docPartObj>
        <w:docPartGallery w:val="Page Numbers (Bottom of Page)"/>
        <w:docPartUnique/>
      </w:docPartObj>
    </w:sdtPr>
    <w:sdtContent>
      <w:p w:rsidR="00281E53" w:rsidRDefault="00281E53">
        <w:pPr>
          <w:pStyle w:val="Footer"/>
          <w:jc w:val="center"/>
        </w:pPr>
        <w:fldSimple w:instr=" PAGE   \* MERGEFORMAT ">
          <w:r>
            <w:rPr>
              <w:noProof/>
            </w:rPr>
            <w:t>1</w:t>
          </w:r>
        </w:fldSimple>
      </w:p>
    </w:sdtContent>
  </w:sdt>
  <w:p w:rsidR="00281E53" w:rsidRDefault="00281E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980" w:rsidRDefault="00317980" w:rsidP="00BD4EC0">
      <w:pPr>
        <w:spacing w:after="0" w:line="240" w:lineRule="auto"/>
      </w:pPr>
      <w:r>
        <w:separator/>
      </w:r>
    </w:p>
  </w:footnote>
  <w:footnote w:type="continuationSeparator" w:id="1">
    <w:p w:rsidR="00317980" w:rsidRDefault="00317980" w:rsidP="00BD4E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05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33"/>
      <w:gridCol w:w="7467"/>
    </w:tblGrid>
    <w:tr w:rsidR="00BD4EC0" w:rsidTr="00F964C6">
      <w:trPr>
        <w:trHeight w:val="1140"/>
        <w:jc w:val="center"/>
      </w:trPr>
      <w:tc>
        <w:tcPr>
          <w:tcW w:w="3033" w:type="dxa"/>
        </w:tcPr>
        <w:p w:rsidR="00BD4EC0" w:rsidRDefault="00BD4EC0" w:rsidP="00C5320D">
          <w:pPr>
            <w:jc w:val="center"/>
          </w:pPr>
          <w:r>
            <w:t>ROMÂNIA</w:t>
          </w:r>
        </w:p>
        <w:p w:rsidR="00BD4EC0" w:rsidRDefault="00BD4EC0" w:rsidP="00C5320D">
          <w:pPr>
            <w:jc w:val="center"/>
          </w:pPr>
          <w:r w:rsidRPr="00C333E6">
            <w:rPr>
              <w:noProof/>
            </w:rPr>
            <w:drawing>
              <wp:inline distT="0" distB="0" distL="0" distR="0">
                <wp:extent cx="1543050" cy="1038225"/>
                <wp:effectExtent l="0" t="0" r="0" b="0"/>
                <wp:docPr id="3" name="Picture 1" descr="Stema Roma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Romaniei"/>
                        <pic:cNvPicPr>
                          <a:picLocks noChangeAspect="1" noChangeArrowheads="1"/>
                        </pic:cNvPicPr>
                      </pic:nvPicPr>
                      <pic:blipFill>
                        <a:blip r:embed="rId1" cstate="print"/>
                        <a:srcRect/>
                        <a:stretch>
                          <a:fillRect/>
                        </a:stretch>
                      </pic:blipFill>
                      <pic:spPr bwMode="auto">
                        <a:xfrm>
                          <a:off x="0" y="0"/>
                          <a:ext cx="1543050" cy="1038225"/>
                        </a:xfrm>
                        <a:prstGeom prst="rect">
                          <a:avLst/>
                        </a:prstGeom>
                        <a:noFill/>
                        <a:ln w="9525">
                          <a:noFill/>
                          <a:miter lim="800000"/>
                          <a:headEnd/>
                          <a:tailEnd/>
                        </a:ln>
                      </pic:spPr>
                    </pic:pic>
                  </a:graphicData>
                </a:graphic>
              </wp:inline>
            </w:drawing>
          </w:r>
        </w:p>
      </w:tc>
      <w:tc>
        <w:tcPr>
          <w:tcW w:w="7467" w:type="dxa"/>
        </w:tcPr>
        <w:p w:rsidR="00BD4EC0" w:rsidRPr="00054A34" w:rsidRDefault="00BD4EC0" w:rsidP="00C5320D">
          <w:pPr>
            <w:rPr>
              <w:rFonts w:ascii="Times New Roman" w:hAnsi="Times New Roman" w:cs="Times New Roman"/>
              <w:sz w:val="28"/>
              <w:szCs w:val="28"/>
            </w:rPr>
          </w:pPr>
          <w:r w:rsidRPr="00054A3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54A34">
            <w:rPr>
              <w:rFonts w:ascii="Times New Roman" w:hAnsi="Times New Roman" w:cs="Times New Roman"/>
              <w:sz w:val="28"/>
              <w:szCs w:val="28"/>
            </w:rPr>
            <w:t xml:space="preserve">      </w:t>
          </w:r>
          <w:r>
            <w:rPr>
              <w:rFonts w:ascii="Times New Roman" w:hAnsi="Times New Roman" w:cs="Times New Roman"/>
              <w:sz w:val="28"/>
              <w:szCs w:val="28"/>
            </w:rPr>
            <w:t>CO</w:t>
          </w:r>
          <w:r w:rsidRPr="00054A34">
            <w:rPr>
              <w:rFonts w:ascii="Times New Roman" w:hAnsi="Times New Roman" w:cs="Times New Roman"/>
              <w:sz w:val="28"/>
              <w:szCs w:val="28"/>
            </w:rPr>
            <w:t>MUNA BĂLĂCEANU</w:t>
          </w:r>
        </w:p>
        <w:p w:rsidR="00BD4EC0" w:rsidRPr="00054A34" w:rsidRDefault="00BD4EC0" w:rsidP="00C5320D">
          <w:pPr>
            <w:rPr>
              <w:rFonts w:ascii="Times New Roman" w:hAnsi="Times New Roman" w:cs="Times New Roman"/>
              <w:sz w:val="28"/>
              <w:szCs w:val="28"/>
            </w:rPr>
          </w:pPr>
          <w:r w:rsidRPr="00054A34">
            <w:rPr>
              <w:rFonts w:ascii="Times New Roman" w:hAnsi="Times New Roman" w:cs="Times New Roman"/>
              <w:sz w:val="28"/>
              <w:szCs w:val="28"/>
            </w:rPr>
            <w:t xml:space="preserve">                     JUDEȚUL BUZĂU</w:t>
          </w:r>
        </w:p>
        <w:p w:rsidR="00BD4EC0" w:rsidRPr="00054A34" w:rsidRDefault="00BD4EC0" w:rsidP="00C5320D">
          <w:pPr>
            <w:rPr>
              <w:rFonts w:ascii="Times New Roman" w:hAnsi="Times New Roman" w:cs="Times New Roman"/>
              <w:sz w:val="28"/>
              <w:szCs w:val="28"/>
            </w:rPr>
          </w:pPr>
          <w:r w:rsidRPr="00054A34">
            <w:rPr>
              <w:rFonts w:ascii="Times New Roman" w:hAnsi="Times New Roman" w:cs="Times New Roman"/>
              <w:sz w:val="28"/>
              <w:szCs w:val="28"/>
            </w:rPr>
            <w:t xml:space="preserve">                     </w:t>
          </w:r>
          <w:hyperlink r:id="rId2" w:history="1">
            <w:r w:rsidRPr="00054A34">
              <w:rPr>
                <w:rStyle w:val="Hyperlink"/>
                <w:rFonts w:ascii="Times New Roman" w:hAnsi="Times New Roman" w:cs="Times New Roman"/>
                <w:sz w:val="28"/>
                <w:szCs w:val="28"/>
              </w:rPr>
              <w:t>http://comunabalaceanu.ro/</w:t>
            </w:r>
          </w:hyperlink>
        </w:p>
        <w:p w:rsidR="00BD4EC0" w:rsidRPr="00054A34" w:rsidRDefault="00BD4EC0" w:rsidP="00C5320D">
          <w:pPr>
            <w:rPr>
              <w:rFonts w:ascii="Times New Roman" w:hAnsi="Times New Roman" w:cs="Times New Roman"/>
              <w:sz w:val="28"/>
              <w:szCs w:val="28"/>
            </w:rPr>
          </w:pPr>
          <w:r w:rsidRPr="00054A3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54A34">
            <w:rPr>
              <w:rFonts w:ascii="Times New Roman" w:hAnsi="Times New Roman" w:cs="Times New Roman"/>
              <w:sz w:val="28"/>
              <w:szCs w:val="28"/>
            </w:rPr>
            <w:t xml:space="preserve">e-mail: </w:t>
          </w:r>
          <w:hyperlink r:id="rId3" w:history="1">
            <w:r w:rsidRPr="00054A34">
              <w:rPr>
                <w:rStyle w:val="Hyperlink"/>
                <w:rFonts w:ascii="Times New Roman" w:hAnsi="Times New Roman" w:cs="Times New Roman"/>
                <w:sz w:val="28"/>
                <w:szCs w:val="28"/>
              </w:rPr>
              <w:t>primariabalaceanu@gmail.com</w:t>
            </w:r>
          </w:hyperlink>
        </w:p>
        <w:p w:rsidR="00BD4EC0" w:rsidRPr="00054A34" w:rsidRDefault="00BD4EC0" w:rsidP="00C5320D">
          <w:pPr>
            <w:rPr>
              <w:rFonts w:ascii="Times New Roman" w:hAnsi="Times New Roman" w:cs="Times New Roman"/>
              <w:sz w:val="28"/>
              <w:szCs w:val="28"/>
            </w:rPr>
          </w:pPr>
          <w:r w:rsidRPr="00054A3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54A34">
            <w:rPr>
              <w:rFonts w:ascii="Times New Roman" w:hAnsi="Times New Roman" w:cs="Times New Roman"/>
              <w:sz w:val="28"/>
              <w:szCs w:val="28"/>
            </w:rPr>
            <w:t xml:space="preserve">        </w:t>
          </w:r>
          <w:proofErr w:type="spellStart"/>
          <w:r w:rsidRPr="00054A34">
            <w:rPr>
              <w:rFonts w:ascii="Times New Roman" w:hAnsi="Times New Roman" w:cs="Times New Roman"/>
              <w:sz w:val="28"/>
              <w:szCs w:val="28"/>
            </w:rPr>
            <w:t>tel</w:t>
          </w:r>
          <w:proofErr w:type="spellEnd"/>
          <w:r w:rsidRPr="00054A34">
            <w:rPr>
              <w:rFonts w:ascii="Times New Roman" w:hAnsi="Times New Roman" w:cs="Times New Roman"/>
              <w:sz w:val="28"/>
              <w:szCs w:val="28"/>
            </w:rPr>
            <w:t>/fax: 0238777601</w:t>
          </w:r>
        </w:p>
        <w:p w:rsidR="00BD4EC0" w:rsidRPr="00BD4EC0" w:rsidRDefault="00BD4EC0" w:rsidP="00C5320D">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t</w:t>
          </w:r>
          <w:r w:rsidRPr="00054A34">
            <w:rPr>
              <w:rFonts w:ascii="Times New Roman" w:hAnsi="Times New Roman" w:cs="Times New Roman"/>
              <w:sz w:val="28"/>
              <w:szCs w:val="28"/>
            </w:rPr>
            <w:t>el</w:t>
          </w:r>
          <w:proofErr w:type="spellEnd"/>
          <w:r w:rsidRPr="00054A34">
            <w:rPr>
              <w:rFonts w:ascii="Times New Roman" w:hAnsi="Times New Roman" w:cs="Times New Roman"/>
              <w:sz w:val="28"/>
              <w:szCs w:val="28"/>
            </w:rPr>
            <w:t xml:space="preserve"> </w:t>
          </w:r>
          <w:r>
            <w:rPr>
              <w:rFonts w:ascii="Times New Roman" w:hAnsi="Times New Roman" w:cs="Times New Roman"/>
              <w:sz w:val="28"/>
              <w:szCs w:val="28"/>
            </w:rPr>
            <w:t>: 023877763</w:t>
          </w:r>
        </w:p>
      </w:tc>
    </w:tr>
  </w:tbl>
  <w:p w:rsidR="00F964C6" w:rsidRDefault="00F964C6" w:rsidP="00F964C6">
    <w:pPr>
      <w:pStyle w:val="Header"/>
      <w:jc w:val="right"/>
      <w:rPr>
        <w:color w:val="00206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C67"/>
    <w:multiLevelType w:val="multilevel"/>
    <w:tmpl w:val="C31A5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C95A17"/>
    <w:multiLevelType w:val="multilevel"/>
    <w:tmpl w:val="E688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4E24EE"/>
    <w:multiLevelType w:val="multilevel"/>
    <w:tmpl w:val="F0D84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FA0E0E"/>
    <w:multiLevelType w:val="multilevel"/>
    <w:tmpl w:val="C6928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D209B7"/>
    <w:multiLevelType w:val="multilevel"/>
    <w:tmpl w:val="E73CB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FD3535"/>
    <w:multiLevelType w:val="multilevel"/>
    <w:tmpl w:val="EC16B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974EA6"/>
    <w:multiLevelType w:val="multilevel"/>
    <w:tmpl w:val="E342F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CB5DC7"/>
    <w:multiLevelType w:val="multilevel"/>
    <w:tmpl w:val="B2388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926853"/>
    <w:multiLevelType w:val="multilevel"/>
    <w:tmpl w:val="1082A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F950E3"/>
    <w:multiLevelType w:val="multilevel"/>
    <w:tmpl w:val="D424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7"/>
  </w:num>
  <w:num w:numId="4">
    <w:abstractNumId w:val="1"/>
  </w:num>
  <w:num w:numId="5">
    <w:abstractNumId w:val="8"/>
  </w:num>
  <w:num w:numId="6">
    <w:abstractNumId w:val="6"/>
  </w:num>
  <w:num w:numId="7">
    <w:abstractNumId w:val="0"/>
  </w:num>
  <w:num w:numId="8">
    <w:abstractNumId w:val="2"/>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characterSpacingControl w:val="doNotCompress"/>
  <w:hdrShapeDefaults>
    <o:shapedefaults v:ext="edit" spidmax="5121"/>
  </w:hdrShapeDefaults>
  <w:footnotePr>
    <w:footnote w:id="0"/>
    <w:footnote w:id="1"/>
  </w:footnotePr>
  <w:endnotePr>
    <w:endnote w:id="0"/>
    <w:endnote w:id="1"/>
  </w:endnotePr>
  <w:compat/>
  <w:rsids>
    <w:rsidRoot w:val="00C333E6"/>
    <w:rsid w:val="00054A34"/>
    <w:rsid w:val="000870AA"/>
    <w:rsid w:val="00122F8B"/>
    <w:rsid w:val="00281E53"/>
    <w:rsid w:val="002A484D"/>
    <w:rsid w:val="002E2701"/>
    <w:rsid w:val="002F4FC9"/>
    <w:rsid w:val="00317980"/>
    <w:rsid w:val="00664CA1"/>
    <w:rsid w:val="006F69D8"/>
    <w:rsid w:val="00722FBF"/>
    <w:rsid w:val="007A0C4D"/>
    <w:rsid w:val="00BD4EC0"/>
    <w:rsid w:val="00C333E6"/>
    <w:rsid w:val="00F964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0AA"/>
  </w:style>
  <w:style w:type="paragraph" w:styleId="Heading1">
    <w:name w:val="heading 1"/>
    <w:basedOn w:val="Normal"/>
    <w:link w:val="Heading1Char"/>
    <w:uiPriority w:val="9"/>
    <w:qFormat/>
    <w:rsid w:val="006F69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33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3E6"/>
    <w:rPr>
      <w:rFonts w:ascii="Tahoma" w:hAnsi="Tahoma" w:cs="Tahoma"/>
      <w:sz w:val="16"/>
      <w:szCs w:val="16"/>
    </w:rPr>
  </w:style>
  <w:style w:type="table" w:styleId="TableGrid">
    <w:name w:val="Table Grid"/>
    <w:basedOn w:val="TableNormal"/>
    <w:uiPriority w:val="59"/>
    <w:rsid w:val="00C333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A484D"/>
    <w:rPr>
      <w:color w:val="0000FF" w:themeColor="hyperlink"/>
      <w:u w:val="single"/>
    </w:rPr>
  </w:style>
  <w:style w:type="paragraph" w:styleId="Header">
    <w:name w:val="header"/>
    <w:basedOn w:val="Normal"/>
    <w:link w:val="HeaderChar"/>
    <w:uiPriority w:val="99"/>
    <w:unhideWhenUsed/>
    <w:rsid w:val="00BD4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EC0"/>
  </w:style>
  <w:style w:type="paragraph" w:styleId="Footer">
    <w:name w:val="footer"/>
    <w:basedOn w:val="Normal"/>
    <w:link w:val="FooterChar"/>
    <w:uiPriority w:val="99"/>
    <w:unhideWhenUsed/>
    <w:rsid w:val="00BD4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EC0"/>
  </w:style>
  <w:style w:type="paragraph" w:styleId="NormalWeb">
    <w:name w:val="Normal (Web)"/>
    <w:basedOn w:val="Normal"/>
    <w:uiPriority w:val="99"/>
    <w:semiHidden/>
    <w:unhideWhenUsed/>
    <w:rsid w:val="006F69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F69D8"/>
    <w:rPr>
      <w:b/>
      <w:bCs/>
    </w:rPr>
  </w:style>
  <w:style w:type="character" w:customStyle="1" w:styleId="Heading1Char">
    <w:name w:val="Heading 1 Char"/>
    <w:basedOn w:val="DefaultParagraphFont"/>
    <w:link w:val="Heading1"/>
    <w:uiPriority w:val="9"/>
    <w:rsid w:val="006F69D8"/>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281E53"/>
    <w:rPr>
      <w:i/>
      <w:iCs/>
    </w:rPr>
  </w:style>
  <w:style w:type="paragraph" w:styleId="z-TopofForm">
    <w:name w:val="HTML Top of Form"/>
    <w:basedOn w:val="Normal"/>
    <w:next w:val="Normal"/>
    <w:link w:val="z-TopofFormChar"/>
    <w:hidden/>
    <w:uiPriority w:val="99"/>
    <w:semiHidden/>
    <w:unhideWhenUsed/>
    <w:rsid w:val="00281E5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81E5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81E5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81E53"/>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545294801">
      <w:bodyDiv w:val="1"/>
      <w:marLeft w:val="0"/>
      <w:marRight w:val="0"/>
      <w:marTop w:val="0"/>
      <w:marBottom w:val="0"/>
      <w:divBdr>
        <w:top w:val="none" w:sz="0" w:space="0" w:color="auto"/>
        <w:left w:val="none" w:sz="0" w:space="0" w:color="auto"/>
        <w:bottom w:val="none" w:sz="0" w:space="0" w:color="auto"/>
        <w:right w:val="none" w:sz="0" w:space="0" w:color="auto"/>
      </w:divBdr>
    </w:div>
    <w:div w:id="1612980859">
      <w:bodyDiv w:val="1"/>
      <w:marLeft w:val="0"/>
      <w:marRight w:val="0"/>
      <w:marTop w:val="0"/>
      <w:marBottom w:val="0"/>
      <w:divBdr>
        <w:top w:val="none" w:sz="0" w:space="0" w:color="auto"/>
        <w:left w:val="none" w:sz="0" w:space="0" w:color="auto"/>
        <w:bottom w:val="none" w:sz="0" w:space="0" w:color="auto"/>
        <w:right w:val="none" w:sz="0" w:space="0" w:color="auto"/>
      </w:divBdr>
    </w:div>
    <w:div w:id="2084526891">
      <w:bodyDiv w:val="1"/>
      <w:marLeft w:val="0"/>
      <w:marRight w:val="0"/>
      <w:marTop w:val="0"/>
      <w:marBottom w:val="0"/>
      <w:divBdr>
        <w:top w:val="none" w:sz="0" w:space="0" w:color="auto"/>
        <w:left w:val="none" w:sz="0" w:space="0" w:color="auto"/>
        <w:bottom w:val="none" w:sz="0" w:space="0" w:color="auto"/>
        <w:right w:val="none" w:sz="0" w:space="0" w:color="auto"/>
      </w:divBdr>
      <w:divsChild>
        <w:div w:id="333536988">
          <w:marLeft w:val="-300"/>
          <w:marRight w:val="-300"/>
          <w:marTop w:val="0"/>
          <w:marBottom w:val="0"/>
          <w:divBdr>
            <w:top w:val="none" w:sz="0" w:space="0" w:color="auto"/>
            <w:left w:val="none" w:sz="0" w:space="0" w:color="auto"/>
            <w:bottom w:val="none" w:sz="0" w:space="0" w:color="auto"/>
            <w:right w:val="none" w:sz="0" w:space="0" w:color="auto"/>
          </w:divBdr>
          <w:divsChild>
            <w:div w:id="2011718730">
              <w:marLeft w:val="0"/>
              <w:marRight w:val="0"/>
              <w:marTop w:val="0"/>
              <w:marBottom w:val="0"/>
              <w:divBdr>
                <w:top w:val="none" w:sz="0" w:space="0" w:color="auto"/>
                <w:left w:val="none" w:sz="0" w:space="0" w:color="auto"/>
                <w:bottom w:val="none" w:sz="0" w:space="0" w:color="auto"/>
                <w:right w:val="none" w:sz="0" w:space="0" w:color="auto"/>
              </w:divBdr>
              <w:divsChild>
                <w:div w:id="1590851597">
                  <w:marLeft w:val="0"/>
                  <w:marRight w:val="0"/>
                  <w:marTop w:val="0"/>
                  <w:marBottom w:val="0"/>
                  <w:divBdr>
                    <w:top w:val="none" w:sz="0" w:space="0" w:color="auto"/>
                    <w:left w:val="none" w:sz="0" w:space="0" w:color="auto"/>
                    <w:bottom w:val="none" w:sz="0" w:space="0" w:color="auto"/>
                    <w:right w:val="none" w:sz="0" w:space="0" w:color="auto"/>
                  </w:divBdr>
                  <w:divsChild>
                    <w:div w:id="150145784">
                      <w:marLeft w:val="0"/>
                      <w:marRight w:val="0"/>
                      <w:marTop w:val="0"/>
                      <w:marBottom w:val="500"/>
                      <w:divBdr>
                        <w:top w:val="none" w:sz="0" w:space="0" w:color="auto"/>
                        <w:left w:val="none" w:sz="0" w:space="0" w:color="auto"/>
                        <w:bottom w:val="none" w:sz="0" w:space="0" w:color="auto"/>
                        <w:right w:val="none" w:sz="0" w:space="0" w:color="auto"/>
                      </w:divBdr>
                      <w:divsChild>
                        <w:div w:id="48267240">
                          <w:marLeft w:val="0"/>
                          <w:marRight w:val="0"/>
                          <w:marTop w:val="0"/>
                          <w:marBottom w:val="0"/>
                          <w:divBdr>
                            <w:top w:val="none" w:sz="0" w:space="0" w:color="auto"/>
                            <w:left w:val="none" w:sz="0" w:space="0" w:color="auto"/>
                            <w:bottom w:val="none" w:sz="0" w:space="0" w:color="auto"/>
                            <w:right w:val="none" w:sz="0" w:space="0" w:color="auto"/>
                          </w:divBdr>
                          <w:divsChild>
                            <w:div w:id="35018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848406">
                  <w:marLeft w:val="0"/>
                  <w:marRight w:val="0"/>
                  <w:marTop w:val="0"/>
                  <w:marBottom w:val="0"/>
                  <w:divBdr>
                    <w:top w:val="none" w:sz="0" w:space="0" w:color="auto"/>
                    <w:left w:val="none" w:sz="0" w:space="0" w:color="auto"/>
                    <w:bottom w:val="none" w:sz="0" w:space="0" w:color="auto"/>
                    <w:right w:val="none" w:sz="0" w:space="0" w:color="auto"/>
                  </w:divBdr>
                  <w:divsChild>
                    <w:div w:id="1262370066">
                      <w:marLeft w:val="0"/>
                      <w:marRight w:val="0"/>
                      <w:marTop w:val="0"/>
                      <w:marBottom w:val="160"/>
                      <w:divBdr>
                        <w:top w:val="single" w:sz="2" w:space="8" w:color="1E73BE"/>
                        <w:left w:val="none" w:sz="0" w:space="15" w:color="1E73BE"/>
                        <w:bottom w:val="none" w:sz="0" w:space="0" w:color="1E73BE"/>
                        <w:right w:val="none" w:sz="0" w:space="15" w:color="1E73BE"/>
                      </w:divBdr>
                      <w:divsChild>
                        <w:div w:id="641735587">
                          <w:marLeft w:val="0"/>
                          <w:marRight w:val="0"/>
                          <w:marTop w:val="0"/>
                          <w:marBottom w:val="0"/>
                          <w:divBdr>
                            <w:top w:val="none" w:sz="0" w:space="0" w:color="auto"/>
                            <w:left w:val="none" w:sz="0" w:space="0" w:color="auto"/>
                            <w:bottom w:val="none" w:sz="0" w:space="0" w:color="auto"/>
                            <w:right w:val="none" w:sz="0" w:space="0" w:color="auto"/>
                          </w:divBdr>
                        </w:div>
                      </w:divsChild>
                    </w:div>
                    <w:div w:id="1255163976">
                      <w:marLeft w:val="0"/>
                      <w:marRight w:val="0"/>
                      <w:marTop w:val="0"/>
                      <w:marBottom w:val="160"/>
                      <w:divBdr>
                        <w:top w:val="single" w:sz="2" w:space="8" w:color="1E73BE"/>
                        <w:left w:val="none" w:sz="0" w:space="15" w:color="1E73BE"/>
                        <w:bottom w:val="none" w:sz="0" w:space="0" w:color="1E73BE"/>
                        <w:right w:val="none" w:sz="0" w:space="15" w:color="1E73BE"/>
                      </w:divBdr>
                      <w:divsChild>
                        <w:div w:id="816536784">
                          <w:marLeft w:val="0"/>
                          <w:marRight w:val="0"/>
                          <w:marTop w:val="0"/>
                          <w:marBottom w:val="0"/>
                          <w:divBdr>
                            <w:top w:val="single" w:sz="8" w:space="0" w:color="CCCCCC"/>
                            <w:left w:val="single" w:sz="8" w:space="0" w:color="CCCCCC"/>
                            <w:bottom w:val="none" w:sz="0" w:space="0" w:color="auto"/>
                            <w:right w:val="none" w:sz="0" w:space="0" w:color="auto"/>
                          </w:divBdr>
                        </w:div>
                      </w:divsChild>
                    </w:div>
                    <w:div w:id="1780591">
                      <w:marLeft w:val="0"/>
                      <w:marRight w:val="0"/>
                      <w:marTop w:val="0"/>
                      <w:marBottom w:val="160"/>
                      <w:divBdr>
                        <w:top w:val="single" w:sz="2" w:space="8" w:color="1E73BE"/>
                        <w:left w:val="none" w:sz="0" w:space="15" w:color="1E73BE"/>
                        <w:bottom w:val="none" w:sz="0" w:space="0" w:color="1E73BE"/>
                        <w:right w:val="none" w:sz="0" w:space="15" w:color="1E73BE"/>
                      </w:divBdr>
                      <w:divsChild>
                        <w:div w:id="211968587">
                          <w:marLeft w:val="0"/>
                          <w:marRight w:val="0"/>
                          <w:marTop w:val="0"/>
                          <w:marBottom w:val="0"/>
                          <w:divBdr>
                            <w:top w:val="none" w:sz="0" w:space="0" w:color="auto"/>
                            <w:left w:val="none" w:sz="0" w:space="0" w:color="auto"/>
                            <w:bottom w:val="none" w:sz="0" w:space="0" w:color="auto"/>
                            <w:right w:val="none" w:sz="0" w:space="0" w:color="auto"/>
                          </w:divBdr>
                          <w:divsChild>
                            <w:div w:id="5575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4728">
                      <w:marLeft w:val="0"/>
                      <w:marRight w:val="0"/>
                      <w:marTop w:val="0"/>
                      <w:marBottom w:val="160"/>
                      <w:divBdr>
                        <w:top w:val="single" w:sz="2" w:space="8" w:color="1E73BE"/>
                        <w:left w:val="none" w:sz="0" w:space="15" w:color="1E73BE"/>
                        <w:bottom w:val="none" w:sz="0" w:space="0" w:color="1E73BE"/>
                        <w:right w:val="none" w:sz="0" w:space="15" w:color="1E73BE"/>
                      </w:divBdr>
                      <w:divsChild>
                        <w:div w:id="1096251255">
                          <w:marLeft w:val="0"/>
                          <w:marRight w:val="0"/>
                          <w:marTop w:val="0"/>
                          <w:marBottom w:val="0"/>
                          <w:divBdr>
                            <w:top w:val="none" w:sz="0" w:space="0" w:color="auto"/>
                            <w:left w:val="none" w:sz="0" w:space="0" w:color="auto"/>
                            <w:bottom w:val="none" w:sz="0" w:space="0" w:color="auto"/>
                            <w:right w:val="none" w:sz="0" w:space="0" w:color="auto"/>
                          </w:divBdr>
                          <w:divsChild>
                            <w:div w:id="163895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72139">
                      <w:marLeft w:val="0"/>
                      <w:marRight w:val="0"/>
                      <w:marTop w:val="0"/>
                      <w:marBottom w:val="160"/>
                      <w:divBdr>
                        <w:top w:val="single" w:sz="2" w:space="8" w:color="1E73BE"/>
                        <w:left w:val="none" w:sz="0" w:space="15" w:color="1E73BE"/>
                        <w:bottom w:val="none" w:sz="0" w:space="0" w:color="1E73BE"/>
                        <w:right w:val="none" w:sz="0" w:space="15" w:color="1E73BE"/>
                      </w:divBdr>
                      <w:divsChild>
                        <w:div w:id="1074819331">
                          <w:marLeft w:val="0"/>
                          <w:marRight w:val="0"/>
                          <w:marTop w:val="0"/>
                          <w:marBottom w:val="0"/>
                          <w:divBdr>
                            <w:top w:val="none" w:sz="0" w:space="0" w:color="auto"/>
                            <w:left w:val="none" w:sz="0" w:space="0" w:color="auto"/>
                            <w:bottom w:val="none" w:sz="0" w:space="0" w:color="auto"/>
                            <w:right w:val="none" w:sz="0" w:space="0" w:color="auto"/>
                          </w:divBdr>
                          <w:divsChild>
                            <w:div w:id="183977764">
                              <w:marLeft w:val="0"/>
                              <w:marRight w:val="0"/>
                              <w:marTop w:val="0"/>
                              <w:marBottom w:val="0"/>
                              <w:divBdr>
                                <w:top w:val="none" w:sz="0" w:space="0" w:color="auto"/>
                                <w:left w:val="none" w:sz="0" w:space="0" w:color="auto"/>
                                <w:bottom w:val="none" w:sz="0" w:space="0" w:color="auto"/>
                                <w:right w:val="none" w:sz="0" w:space="0" w:color="auto"/>
                              </w:divBdr>
                            </w:div>
                            <w:div w:id="151002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5338">
                      <w:marLeft w:val="0"/>
                      <w:marRight w:val="0"/>
                      <w:marTop w:val="0"/>
                      <w:marBottom w:val="160"/>
                      <w:divBdr>
                        <w:top w:val="single" w:sz="2" w:space="8" w:color="1E73BE"/>
                        <w:left w:val="none" w:sz="0" w:space="15" w:color="1E73BE"/>
                        <w:bottom w:val="none" w:sz="0" w:space="0" w:color="1E73BE"/>
                        <w:right w:val="none" w:sz="0" w:space="15" w:color="1E73BE"/>
                      </w:divBdr>
                    </w:div>
                    <w:div w:id="129397266">
                      <w:marLeft w:val="0"/>
                      <w:marRight w:val="0"/>
                      <w:marTop w:val="0"/>
                      <w:marBottom w:val="160"/>
                      <w:divBdr>
                        <w:top w:val="single" w:sz="2" w:space="8" w:color="1E73BE"/>
                        <w:left w:val="none" w:sz="0" w:space="15" w:color="1E73BE"/>
                        <w:bottom w:val="none" w:sz="0" w:space="0" w:color="1E73BE"/>
                        <w:right w:val="none" w:sz="0" w:space="15" w:color="1E73BE"/>
                      </w:divBdr>
                    </w:div>
                  </w:divsChild>
                </w:div>
              </w:divsChild>
            </w:div>
          </w:divsChild>
        </w:div>
        <w:div w:id="5787059">
          <w:marLeft w:val="-300"/>
          <w:marRight w:val="-300"/>
          <w:marTop w:val="0"/>
          <w:marBottom w:val="0"/>
          <w:divBdr>
            <w:top w:val="none" w:sz="0" w:space="0" w:color="auto"/>
            <w:left w:val="none" w:sz="0" w:space="0" w:color="auto"/>
            <w:bottom w:val="none" w:sz="0" w:space="0" w:color="auto"/>
            <w:right w:val="none" w:sz="0" w:space="0" w:color="auto"/>
          </w:divBdr>
          <w:divsChild>
            <w:div w:id="1024479494">
              <w:marLeft w:val="0"/>
              <w:marRight w:val="0"/>
              <w:marTop w:val="0"/>
              <w:marBottom w:val="0"/>
              <w:divBdr>
                <w:top w:val="none" w:sz="0" w:space="0" w:color="auto"/>
                <w:left w:val="none" w:sz="0" w:space="0" w:color="auto"/>
                <w:bottom w:val="none" w:sz="0" w:space="0" w:color="auto"/>
                <w:right w:val="none" w:sz="0" w:space="0" w:color="auto"/>
              </w:divBdr>
              <w:divsChild>
                <w:div w:id="132265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primariabalaceanu@gmail.com" TargetMode="External"/><Relationship Id="rId2" Type="http://schemas.openxmlformats.org/officeDocument/2006/relationships/hyperlink" Target="http://comunabalaceanu.ro/"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2021-09-14T12:12:00Z</cp:lastPrinted>
  <dcterms:created xsi:type="dcterms:W3CDTF">2021-09-27T09:29:00Z</dcterms:created>
  <dcterms:modified xsi:type="dcterms:W3CDTF">2021-09-27T09:29:00Z</dcterms:modified>
</cp:coreProperties>
</file>